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CDF6905" w:rsidP="565B709F" w:rsidRDefault="3CDF6905" w14:paraId="7AE6CF75" w14:textId="205EF72C">
      <w:pPr>
        <w:pStyle w:val="Normal"/>
        <w:spacing w:line="240" w:lineRule="auto"/>
        <w:ind w:left="-2" w:hanging="0"/>
        <w:jc w:val="center"/>
        <w:rPr>
          <w:rFonts w:ascii="Aptos" w:hAnsi="Aptos" w:eastAsia="Aptos" w:cs="Aptos"/>
          <w:b w:val="1"/>
          <w:bCs w:val="1"/>
          <w:i w:val="0"/>
          <w:iCs w:val="0"/>
          <w:caps w:val="0"/>
          <w:smallCaps w:val="0"/>
          <w:noProof w:val="0"/>
          <w:color w:val="C00000"/>
          <w:sz w:val="32"/>
          <w:szCs w:val="32"/>
          <w:lang w:val="es-419"/>
        </w:rPr>
      </w:pPr>
      <w:r w:rsidRPr="565B709F" w:rsidR="3CDF6905">
        <w:rPr>
          <w:rFonts w:ascii="Aptos" w:hAnsi="Aptos" w:eastAsia="Aptos" w:cs="Aptos"/>
          <w:b w:val="1"/>
          <w:bCs w:val="1"/>
          <w:i w:val="0"/>
          <w:iCs w:val="0"/>
          <w:caps w:val="0"/>
          <w:smallCaps w:val="0"/>
          <w:noProof w:val="0"/>
          <w:color w:val="C00000"/>
          <w:sz w:val="32"/>
          <w:szCs w:val="32"/>
          <w:lang w:val="es-419"/>
        </w:rPr>
        <w:t xml:space="preserve">The Macallan anuncia su alianza con Handshake Speakeasy y presenta una experiencia de alta coctelería en </w:t>
      </w:r>
      <w:r w:rsidRPr="565B709F" w:rsidR="5A86B02D">
        <w:rPr>
          <w:rFonts w:ascii="Aptos" w:hAnsi="Aptos" w:eastAsia="Aptos" w:cs="Aptos"/>
          <w:b w:val="1"/>
          <w:bCs w:val="1"/>
          <w:i w:val="0"/>
          <w:iCs w:val="0"/>
          <w:caps w:val="0"/>
          <w:smallCaps w:val="0"/>
          <w:noProof w:val="0"/>
          <w:color w:val="C00000"/>
          <w:sz w:val="32"/>
          <w:szCs w:val="32"/>
          <w:lang w:val="es-419"/>
        </w:rPr>
        <w:t>Rosewood</w:t>
      </w:r>
      <w:r w:rsidRPr="565B709F" w:rsidR="5A86B02D">
        <w:rPr>
          <w:rFonts w:ascii="Aptos" w:hAnsi="Aptos" w:eastAsia="Aptos" w:cs="Aptos"/>
          <w:b w:val="1"/>
          <w:bCs w:val="1"/>
          <w:i w:val="0"/>
          <w:iCs w:val="0"/>
          <w:caps w:val="0"/>
          <w:smallCaps w:val="0"/>
          <w:noProof w:val="0"/>
          <w:color w:val="C00000"/>
          <w:sz w:val="32"/>
          <w:szCs w:val="32"/>
          <w:lang w:val="es-419"/>
        </w:rPr>
        <w:t xml:space="preserve"> Mandarina</w:t>
      </w:r>
    </w:p>
    <w:p w:rsidR="3CDF6905" w:rsidP="565B709F" w:rsidRDefault="3CDF6905" w14:paraId="39B37339" w14:textId="778FB624">
      <w:pPr>
        <w:bidi w:val="0"/>
        <w:spacing w:before="240" w:beforeAutospacing="off" w:after="240" w:afterAutospacing="off" w:line="276" w:lineRule="auto"/>
        <w:jc w:val="center"/>
        <w:rPr>
          <w:rFonts w:ascii="Arial" w:hAnsi="Arial" w:eastAsia="Arial" w:cs="Arial"/>
          <w:b w:val="0"/>
          <w:bCs w:val="0"/>
          <w:i w:val="1"/>
          <w:iCs w:val="1"/>
          <w:color w:val="auto"/>
          <w:sz w:val="22"/>
          <w:szCs w:val="22"/>
          <w:lang w:val="es-ES"/>
        </w:rPr>
      </w:pPr>
      <w:r w:rsidRPr="565B709F" w:rsidR="3CDF6905">
        <w:rPr>
          <w:rFonts w:ascii="Arial" w:hAnsi="Arial" w:eastAsia="Arial" w:cs="Arial"/>
          <w:b w:val="0"/>
          <w:bCs w:val="0"/>
          <w:i w:val="1"/>
          <w:iCs w:val="1"/>
          <w:color w:val="auto"/>
          <w:sz w:val="22"/>
          <w:szCs w:val="22"/>
          <w:lang w:val="es-ES"/>
        </w:rPr>
        <w:t>La colaboración une la maestría del single malt escocés con uno de los bares más influyentes del mundo en una experiencia única en la Riviera Nayarit.</w:t>
      </w:r>
    </w:p>
    <w:p w:rsidR="3CDF6905" w:rsidP="565B709F" w:rsidRDefault="3CDF6905" w14:paraId="7D74A53F" w14:textId="10EA7E15">
      <w:pPr>
        <w:pStyle w:val="Normal"/>
        <w:jc w:val="both"/>
        <w:rPr>
          <w:rFonts w:ascii="Calibri" w:hAnsi="Calibri" w:eastAsia="Calibri" w:cs="Calibri"/>
          <w:color w:val="000000" w:themeColor="text1" w:themeTint="FF" w:themeShade="FF"/>
          <w:sz w:val="22"/>
          <w:szCs w:val="22"/>
          <w:lang w:val="es-ES"/>
        </w:rPr>
      </w:pPr>
      <w:r w:rsidRPr="565B709F" w:rsidR="3CDF6905">
        <w:rPr>
          <w:rFonts w:ascii="Calibri" w:hAnsi="Calibri" w:eastAsia="Calibri" w:cs="Calibri"/>
          <w:b w:val="1"/>
          <w:bCs w:val="1"/>
          <w:color w:val="000000" w:themeColor="text1" w:themeTint="FF" w:themeShade="FF"/>
          <w:sz w:val="22"/>
          <w:szCs w:val="22"/>
          <w:lang w:val="es-ES"/>
        </w:rPr>
        <w:t>Ciudad</w:t>
      </w:r>
      <w:r w:rsidRPr="565B709F" w:rsidR="3CDF6905">
        <w:rPr>
          <w:rFonts w:ascii="Calibri" w:hAnsi="Calibri" w:eastAsia="Calibri" w:cs="Calibri"/>
          <w:b w:val="1"/>
          <w:bCs w:val="1"/>
          <w:color w:val="000000" w:themeColor="text1" w:themeTint="FF" w:themeShade="FF"/>
          <w:sz w:val="22"/>
          <w:szCs w:val="22"/>
          <w:lang w:val="es-ES"/>
        </w:rPr>
        <w:t xml:space="preserve"> </w:t>
      </w:r>
      <w:r w:rsidRPr="565B709F" w:rsidR="3CDF6905">
        <w:rPr>
          <w:rFonts w:ascii="Calibri" w:hAnsi="Calibri" w:eastAsia="Calibri" w:cs="Calibri"/>
          <w:b w:val="1"/>
          <w:bCs w:val="1"/>
          <w:color w:val="000000" w:themeColor="text1" w:themeTint="FF" w:themeShade="FF"/>
          <w:sz w:val="22"/>
          <w:szCs w:val="22"/>
          <w:lang w:val="es-ES"/>
        </w:rPr>
        <w:t>de</w:t>
      </w:r>
      <w:r w:rsidRPr="565B709F" w:rsidR="3CDF6905">
        <w:rPr>
          <w:rFonts w:ascii="Calibri" w:hAnsi="Calibri" w:eastAsia="Calibri" w:cs="Calibri"/>
          <w:b w:val="1"/>
          <w:bCs w:val="1"/>
          <w:color w:val="000000" w:themeColor="text1" w:themeTint="FF" w:themeShade="FF"/>
          <w:sz w:val="22"/>
          <w:szCs w:val="22"/>
          <w:lang w:val="es-ES"/>
        </w:rPr>
        <w:t xml:space="preserve"> </w:t>
      </w:r>
      <w:r w:rsidRPr="565B709F" w:rsidR="3CDF6905">
        <w:rPr>
          <w:rFonts w:ascii="Calibri" w:hAnsi="Calibri" w:eastAsia="Calibri" w:cs="Calibri"/>
          <w:b w:val="1"/>
          <w:bCs w:val="1"/>
          <w:color w:val="000000" w:themeColor="text1" w:themeTint="FF" w:themeShade="FF"/>
          <w:sz w:val="22"/>
          <w:szCs w:val="22"/>
          <w:lang w:val="es-ES"/>
        </w:rPr>
        <w:t>M</w:t>
      </w:r>
      <w:r w:rsidRPr="565B709F" w:rsidR="3CDF6905">
        <w:rPr>
          <w:rFonts w:ascii="Calibri" w:hAnsi="Calibri" w:eastAsia="Calibri" w:cs="Calibri"/>
          <w:b w:val="1"/>
          <w:bCs w:val="1"/>
          <w:color w:val="000000" w:themeColor="text1" w:themeTint="FF" w:themeShade="FF"/>
          <w:sz w:val="22"/>
          <w:szCs w:val="22"/>
          <w:lang w:val="es-ES"/>
        </w:rPr>
        <w:t>é</w:t>
      </w:r>
      <w:r w:rsidRPr="565B709F" w:rsidR="3CDF6905">
        <w:rPr>
          <w:rFonts w:ascii="Calibri" w:hAnsi="Calibri" w:eastAsia="Calibri" w:cs="Calibri"/>
          <w:b w:val="1"/>
          <w:bCs w:val="1"/>
          <w:color w:val="000000" w:themeColor="text1" w:themeTint="FF" w:themeShade="FF"/>
          <w:sz w:val="22"/>
          <w:szCs w:val="22"/>
          <w:lang w:val="es-ES"/>
        </w:rPr>
        <w:t>xico</w:t>
      </w:r>
      <w:r w:rsidRPr="565B709F" w:rsidR="3CDF6905">
        <w:rPr>
          <w:rFonts w:ascii="Calibri" w:hAnsi="Calibri" w:eastAsia="Calibri" w:cs="Calibri"/>
          <w:b w:val="1"/>
          <w:bCs w:val="1"/>
          <w:color w:val="000000" w:themeColor="text1" w:themeTint="FF" w:themeShade="FF"/>
          <w:sz w:val="22"/>
          <w:szCs w:val="22"/>
          <w:lang w:val="es-ES"/>
        </w:rPr>
        <w:t xml:space="preserve">, </w:t>
      </w:r>
      <w:r w:rsidRPr="565B709F" w:rsidR="3CDF6905">
        <w:rPr>
          <w:rFonts w:ascii="Calibri" w:hAnsi="Calibri" w:eastAsia="Calibri" w:cs="Calibri"/>
          <w:b w:val="1"/>
          <w:bCs w:val="1"/>
          <w:color w:val="000000" w:themeColor="text1" w:themeTint="FF" w:themeShade="FF"/>
          <w:sz w:val="22"/>
          <w:szCs w:val="22"/>
          <w:lang w:val="es-ES"/>
        </w:rPr>
        <w:t>XX de</w:t>
      </w:r>
      <w:r w:rsidRPr="565B709F" w:rsidR="3CDF6905">
        <w:rPr>
          <w:rFonts w:ascii="Calibri" w:hAnsi="Calibri" w:eastAsia="Calibri" w:cs="Calibri"/>
          <w:b w:val="1"/>
          <w:bCs w:val="1"/>
          <w:color w:val="000000" w:themeColor="text1" w:themeTint="FF" w:themeShade="FF"/>
          <w:sz w:val="22"/>
          <w:szCs w:val="22"/>
          <w:lang w:val="es-ES"/>
        </w:rPr>
        <w:t xml:space="preserve"> </w:t>
      </w:r>
      <w:r w:rsidRPr="565B709F" w:rsidR="3CDF6905">
        <w:rPr>
          <w:rFonts w:ascii="Calibri" w:hAnsi="Calibri" w:eastAsia="Calibri" w:cs="Calibri"/>
          <w:b w:val="1"/>
          <w:bCs w:val="1"/>
          <w:color w:val="000000" w:themeColor="text1" w:themeTint="FF" w:themeShade="FF"/>
          <w:sz w:val="22"/>
          <w:szCs w:val="22"/>
          <w:lang w:val="es-ES"/>
        </w:rPr>
        <w:t>mayo de</w:t>
      </w:r>
      <w:r w:rsidRPr="565B709F" w:rsidR="3CDF6905">
        <w:rPr>
          <w:rFonts w:ascii="Calibri" w:hAnsi="Calibri" w:eastAsia="Calibri" w:cs="Calibri"/>
          <w:b w:val="1"/>
          <w:bCs w:val="1"/>
          <w:color w:val="000000" w:themeColor="text1" w:themeTint="FF" w:themeShade="FF"/>
          <w:sz w:val="22"/>
          <w:szCs w:val="22"/>
          <w:lang w:val="es-ES"/>
        </w:rPr>
        <w:t xml:space="preserve"> </w:t>
      </w:r>
      <w:r w:rsidRPr="565B709F" w:rsidR="3CDF6905">
        <w:rPr>
          <w:rFonts w:ascii="Calibri" w:hAnsi="Calibri" w:eastAsia="Calibri" w:cs="Calibri"/>
          <w:b w:val="1"/>
          <w:bCs w:val="1"/>
          <w:color w:val="000000" w:themeColor="text1" w:themeTint="FF" w:themeShade="FF"/>
          <w:sz w:val="22"/>
          <w:szCs w:val="22"/>
          <w:lang w:val="es-ES"/>
        </w:rPr>
        <w:t>2026</w:t>
      </w:r>
      <w:r w:rsidRPr="565B709F" w:rsidR="3CDF6905">
        <w:rPr>
          <w:rFonts w:ascii="Calibri" w:hAnsi="Calibri" w:eastAsia="Calibri" w:cs="Calibri"/>
          <w:b w:val="1"/>
          <w:bCs w:val="1"/>
          <w:color w:val="000000" w:themeColor="text1" w:themeTint="FF" w:themeShade="FF"/>
          <w:sz w:val="22"/>
          <w:szCs w:val="22"/>
          <w:lang w:val="es-ES"/>
        </w:rPr>
        <w:t xml:space="preserve"> </w:t>
      </w:r>
      <w:r w:rsidRPr="565B709F" w:rsidR="3CDF6905">
        <w:rPr>
          <w:rFonts w:ascii="Calibri" w:hAnsi="Calibri" w:eastAsia="Calibri" w:cs="Calibri"/>
          <w:color w:val="000000" w:themeColor="text1" w:themeTint="FF" w:themeShade="FF"/>
          <w:sz w:val="22"/>
          <w:szCs w:val="22"/>
          <w:lang w:val="es-ES"/>
        </w:rPr>
        <w:t xml:space="preserve">– </w:t>
      </w:r>
      <w:r w:rsidRPr="565B709F" w:rsidR="3CDF6905">
        <w:rPr>
          <w:rFonts w:ascii="Calibri" w:hAnsi="Calibri" w:eastAsia="Calibri" w:cs="Calibri"/>
          <w:b w:val="1"/>
          <w:bCs w:val="1"/>
          <w:color w:val="000000" w:themeColor="text1" w:themeTint="FF" w:themeShade="FF"/>
          <w:sz w:val="22"/>
          <w:szCs w:val="22"/>
          <w:lang w:val="es-ES"/>
        </w:rPr>
        <w:t xml:space="preserve">The Macallan </w:t>
      </w:r>
      <w:r w:rsidRPr="565B709F" w:rsidR="3CDF6905">
        <w:rPr>
          <w:rFonts w:ascii="Calibri" w:hAnsi="Calibri" w:eastAsia="Calibri" w:cs="Calibri"/>
          <w:color w:val="000000" w:themeColor="text1" w:themeTint="FF" w:themeShade="FF"/>
          <w:sz w:val="22"/>
          <w:szCs w:val="22"/>
          <w:lang w:val="es-ES"/>
        </w:rPr>
        <w:t>anuncia</w:t>
      </w:r>
      <w:r w:rsidRPr="565B709F" w:rsidR="3CDF6905">
        <w:rPr>
          <w:rFonts w:ascii="Calibri" w:hAnsi="Calibri" w:eastAsia="Calibri" w:cs="Calibri"/>
          <w:color w:val="000000" w:themeColor="text1" w:themeTint="FF" w:themeShade="FF"/>
          <w:sz w:val="22"/>
          <w:szCs w:val="22"/>
          <w:lang w:val="es-ES"/>
        </w:rPr>
        <w:t xml:space="preserve"> la </w:t>
      </w:r>
      <w:r w:rsidRPr="565B709F" w:rsidR="3CDF6905">
        <w:rPr>
          <w:rFonts w:ascii="Calibri" w:hAnsi="Calibri" w:eastAsia="Calibri" w:cs="Calibri"/>
          <w:color w:val="000000" w:themeColor="text1" w:themeTint="FF" w:themeShade="FF"/>
          <w:sz w:val="22"/>
          <w:szCs w:val="22"/>
          <w:lang w:val="es-ES"/>
        </w:rPr>
        <w:t>llegada</w:t>
      </w:r>
      <w:r w:rsidRPr="565B709F" w:rsidR="3CDF6905">
        <w:rPr>
          <w:rFonts w:ascii="Calibri" w:hAnsi="Calibri" w:eastAsia="Calibri" w:cs="Calibri"/>
          <w:color w:val="000000" w:themeColor="text1" w:themeTint="FF" w:themeShade="FF"/>
          <w:sz w:val="22"/>
          <w:szCs w:val="22"/>
          <w:lang w:val="es-ES"/>
        </w:rPr>
        <w:t xml:space="preserve"> a México de </w:t>
      </w:r>
      <w:r w:rsidRPr="565B709F" w:rsidR="3CDF6905">
        <w:rPr>
          <w:rFonts w:ascii="Calibri" w:hAnsi="Calibri" w:eastAsia="Calibri" w:cs="Calibri"/>
          <w:color w:val="000000" w:themeColor="text1" w:themeTint="FF" w:themeShade="FF"/>
          <w:sz w:val="22"/>
          <w:szCs w:val="22"/>
          <w:lang w:val="es-ES"/>
        </w:rPr>
        <w:t>su</w:t>
      </w:r>
      <w:r w:rsidRPr="565B709F" w:rsidR="3CDF6905">
        <w:rPr>
          <w:rFonts w:ascii="Calibri" w:hAnsi="Calibri" w:eastAsia="Calibri" w:cs="Calibri"/>
          <w:color w:val="000000" w:themeColor="text1" w:themeTint="FF" w:themeShade="FF"/>
          <w:sz w:val="22"/>
          <w:szCs w:val="22"/>
          <w:lang w:val="es-ES"/>
        </w:rPr>
        <w:t xml:space="preserve"> </w:t>
      </w:r>
      <w:r w:rsidRPr="565B709F" w:rsidR="3CDF6905">
        <w:rPr>
          <w:rFonts w:ascii="Calibri" w:hAnsi="Calibri" w:eastAsia="Calibri" w:cs="Calibri"/>
          <w:color w:val="000000" w:themeColor="text1" w:themeTint="FF" w:themeShade="FF"/>
          <w:sz w:val="22"/>
          <w:szCs w:val="22"/>
          <w:lang w:val="es-ES"/>
        </w:rPr>
        <w:t>colaboración</w:t>
      </w:r>
      <w:r w:rsidRPr="565B709F" w:rsidR="3CDF6905">
        <w:rPr>
          <w:rFonts w:ascii="Calibri" w:hAnsi="Calibri" w:eastAsia="Calibri" w:cs="Calibri"/>
          <w:color w:val="000000" w:themeColor="text1" w:themeTint="FF" w:themeShade="FF"/>
          <w:sz w:val="22"/>
          <w:szCs w:val="22"/>
          <w:lang w:val="es-ES"/>
        </w:rPr>
        <w:t xml:space="preserve"> con </w:t>
      </w:r>
      <w:r w:rsidRPr="565B709F" w:rsidR="3CDF6905">
        <w:rPr>
          <w:rFonts w:ascii="Calibri" w:hAnsi="Calibri" w:eastAsia="Calibri" w:cs="Calibri"/>
          <w:b w:val="1"/>
          <w:bCs w:val="1"/>
          <w:color w:val="000000" w:themeColor="text1" w:themeTint="FF" w:themeShade="FF"/>
          <w:sz w:val="22"/>
          <w:szCs w:val="22"/>
          <w:lang w:val="es-ES"/>
        </w:rPr>
        <w:t>Handshak</w:t>
      </w:r>
      <w:r w:rsidRPr="565B709F" w:rsidR="3CDF6905">
        <w:rPr>
          <w:rFonts w:ascii="Calibri" w:hAnsi="Calibri" w:eastAsia="Calibri" w:cs="Calibri"/>
          <w:b w:val="1"/>
          <w:bCs w:val="1"/>
          <w:color w:val="000000" w:themeColor="text1" w:themeTint="FF" w:themeShade="FF"/>
          <w:sz w:val="22"/>
          <w:szCs w:val="22"/>
          <w:lang w:val="es-ES"/>
        </w:rPr>
        <w:t xml:space="preserve">e </w:t>
      </w:r>
      <w:r w:rsidRPr="565B709F" w:rsidR="3CDF6905">
        <w:rPr>
          <w:rFonts w:ascii="Calibri" w:hAnsi="Calibri" w:eastAsia="Calibri" w:cs="Calibri"/>
          <w:b w:val="1"/>
          <w:bCs w:val="1"/>
          <w:color w:val="000000" w:themeColor="text1" w:themeTint="FF" w:themeShade="FF"/>
          <w:sz w:val="22"/>
          <w:szCs w:val="22"/>
          <w:lang w:val="es-ES"/>
        </w:rPr>
        <w:t>Speakeasy,</w:t>
      </w:r>
      <w:r w:rsidRPr="565B709F" w:rsidR="3CDF6905">
        <w:rPr>
          <w:rFonts w:ascii="Calibri" w:hAnsi="Calibri" w:eastAsia="Calibri" w:cs="Calibri"/>
          <w:color w:val="000000" w:themeColor="text1" w:themeTint="FF" w:themeShade="FF"/>
          <w:sz w:val="22"/>
          <w:szCs w:val="22"/>
          <w:lang w:val="es-ES"/>
        </w:rPr>
        <w:t xml:space="preserve"> bar </w:t>
      </w:r>
      <w:r w:rsidRPr="565B709F" w:rsidR="3CDF6905">
        <w:rPr>
          <w:rFonts w:ascii="Calibri" w:hAnsi="Calibri" w:eastAsia="Calibri" w:cs="Calibri"/>
          <w:color w:val="000000" w:themeColor="text1" w:themeTint="FF" w:themeShade="FF"/>
          <w:sz w:val="22"/>
          <w:szCs w:val="22"/>
          <w:lang w:val="es-ES"/>
        </w:rPr>
        <w:t>ubicado</w:t>
      </w:r>
      <w:r w:rsidRPr="565B709F" w:rsidR="3CDF6905">
        <w:rPr>
          <w:rFonts w:ascii="Calibri" w:hAnsi="Calibri" w:eastAsia="Calibri" w:cs="Calibri"/>
          <w:color w:val="000000" w:themeColor="text1" w:themeTint="FF" w:themeShade="FF"/>
          <w:sz w:val="22"/>
          <w:szCs w:val="22"/>
          <w:lang w:val="es-ES"/>
        </w:rPr>
        <w:t xml:space="preserve"> </w:t>
      </w:r>
      <w:r w:rsidRPr="565B709F" w:rsidR="3CDF6905">
        <w:rPr>
          <w:rFonts w:ascii="Calibri" w:hAnsi="Calibri" w:eastAsia="Calibri" w:cs="Calibri"/>
          <w:color w:val="000000" w:themeColor="text1" w:themeTint="FF" w:themeShade="FF"/>
          <w:sz w:val="22"/>
          <w:szCs w:val="22"/>
          <w:lang w:val="es-ES"/>
        </w:rPr>
        <w:t>en</w:t>
      </w:r>
      <w:r w:rsidRPr="565B709F" w:rsidR="3CDF6905">
        <w:rPr>
          <w:rFonts w:ascii="Calibri" w:hAnsi="Calibri" w:eastAsia="Calibri" w:cs="Calibri"/>
          <w:color w:val="000000" w:themeColor="text1" w:themeTint="FF" w:themeShade="FF"/>
          <w:sz w:val="22"/>
          <w:szCs w:val="22"/>
          <w:lang w:val="es-ES"/>
        </w:rPr>
        <w:t xml:space="preserve"> Ciudad de México y </w:t>
      </w:r>
      <w:r w:rsidRPr="565B709F" w:rsidR="3CDF6905">
        <w:rPr>
          <w:rFonts w:ascii="Calibri" w:hAnsi="Calibri" w:eastAsia="Calibri" w:cs="Calibri"/>
          <w:color w:val="000000" w:themeColor="text1" w:themeTint="FF" w:themeShade="FF"/>
          <w:sz w:val="22"/>
          <w:szCs w:val="22"/>
          <w:lang w:val="es-ES"/>
        </w:rPr>
        <w:t>reconocido</w:t>
      </w:r>
      <w:r w:rsidRPr="565B709F" w:rsidR="3CDF6905">
        <w:rPr>
          <w:rFonts w:ascii="Calibri" w:hAnsi="Calibri" w:eastAsia="Calibri" w:cs="Calibri"/>
          <w:color w:val="000000" w:themeColor="text1" w:themeTint="FF" w:themeShade="FF"/>
          <w:sz w:val="22"/>
          <w:szCs w:val="22"/>
          <w:lang w:val="es-ES"/>
        </w:rPr>
        <w:t xml:space="preserve"> </w:t>
      </w:r>
      <w:r w:rsidRPr="565B709F" w:rsidR="3CDF6905">
        <w:rPr>
          <w:rFonts w:ascii="Calibri" w:hAnsi="Calibri" w:eastAsia="Calibri" w:cs="Calibri"/>
          <w:color w:val="000000" w:themeColor="text1" w:themeTint="FF" w:themeShade="FF"/>
          <w:sz w:val="22"/>
          <w:szCs w:val="22"/>
          <w:lang w:val="es-ES"/>
        </w:rPr>
        <w:t>como</w:t>
      </w:r>
      <w:r w:rsidRPr="565B709F" w:rsidR="3CDF6905">
        <w:rPr>
          <w:rFonts w:ascii="Calibri" w:hAnsi="Calibri" w:eastAsia="Calibri" w:cs="Calibri"/>
          <w:color w:val="000000" w:themeColor="text1" w:themeTint="FF" w:themeShade="FF"/>
          <w:sz w:val="22"/>
          <w:szCs w:val="22"/>
          <w:lang w:val="es-ES"/>
        </w:rPr>
        <w:t xml:space="preserve"> </w:t>
      </w:r>
      <w:r w:rsidRPr="565B709F" w:rsidR="3CDF6905">
        <w:rPr>
          <w:rFonts w:ascii="Calibri" w:hAnsi="Calibri" w:eastAsia="Calibri" w:cs="Calibri"/>
          <w:color w:val="000000" w:themeColor="text1" w:themeTint="FF" w:themeShade="FF"/>
          <w:sz w:val="22"/>
          <w:szCs w:val="22"/>
          <w:lang w:val="es-ES"/>
        </w:rPr>
        <w:t>el</w:t>
      </w:r>
      <w:r w:rsidRPr="565B709F" w:rsidR="3CDF6905">
        <w:rPr>
          <w:rFonts w:ascii="Calibri" w:hAnsi="Calibri" w:eastAsia="Calibri" w:cs="Calibri"/>
          <w:color w:val="000000" w:themeColor="text1" w:themeTint="FF" w:themeShade="FF"/>
          <w:sz w:val="22"/>
          <w:szCs w:val="22"/>
          <w:lang w:val="es-ES"/>
        </w:rPr>
        <w:t xml:space="preserve"> </w:t>
      </w:r>
      <w:r w:rsidRPr="565B709F" w:rsidR="3CDF6905">
        <w:rPr>
          <w:rFonts w:ascii="Calibri" w:hAnsi="Calibri" w:eastAsia="Calibri" w:cs="Calibri"/>
          <w:color w:val="000000" w:themeColor="text1" w:themeTint="FF" w:themeShade="FF"/>
          <w:sz w:val="22"/>
          <w:szCs w:val="22"/>
          <w:lang w:val="es-ES"/>
        </w:rPr>
        <w:t>segundo</w:t>
      </w:r>
      <w:r w:rsidRPr="565B709F" w:rsidR="3CDF6905">
        <w:rPr>
          <w:rFonts w:ascii="Calibri" w:hAnsi="Calibri" w:eastAsia="Calibri" w:cs="Calibri"/>
          <w:color w:val="000000" w:themeColor="text1" w:themeTint="FF" w:themeShade="FF"/>
          <w:sz w:val="22"/>
          <w:szCs w:val="22"/>
          <w:lang w:val="es-ES"/>
        </w:rPr>
        <w:t xml:space="preserve"> </w:t>
      </w:r>
      <w:r w:rsidRPr="565B709F" w:rsidR="3CDF6905">
        <w:rPr>
          <w:rFonts w:ascii="Calibri" w:hAnsi="Calibri" w:eastAsia="Calibri" w:cs="Calibri"/>
          <w:color w:val="000000" w:themeColor="text1" w:themeTint="FF" w:themeShade="FF"/>
          <w:sz w:val="22"/>
          <w:szCs w:val="22"/>
          <w:lang w:val="es-ES"/>
        </w:rPr>
        <w:t>mejor</w:t>
      </w:r>
      <w:r w:rsidRPr="565B709F" w:rsidR="3CDF6905">
        <w:rPr>
          <w:rFonts w:ascii="Calibri" w:hAnsi="Calibri" w:eastAsia="Calibri" w:cs="Calibri"/>
          <w:color w:val="000000" w:themeColor="text1" w:themeTint="FF" w:themeShade="FF"/>
          <w:sz w:val="22"/>
          <w:szCs w:val="22"/>
          <w:lang w:val="es-ES"/>
        </w:rPr>
        <w:t xml:space="preserve"> del </w:t>
      </w:r>
      <w:r w:rsidRPr="565B709F" w:rsidR="3CDF6905">
        <w:rPr>
          <w:rFonts w:ascii="Calibri" w:hAnsi="Calibri" w:eastAsia="Calibri" w:cs="Calibri"/>
          <w:color w:val="000000" w:themeColor="text1" w:themeTint="FF" w:themeShade="FF"/>
          <w:sz w:val="22"/>
          <w:szCs w:val="22"/>
          <w:lang w:val="es-ES"/>
        </w:rPr>
        <w:t>mundo</w:t>
      </w:r>
      <w:r w:rsidRPr="565B709F" w:rsidR="3CDF6905">
        <w:rPr>
          <w:rFonts w:ascii="Calibri" w:hAnsi="Calibri" w:eastAsia="Calibri" w:cs="Calibri"/>
          <w:color w:val="000000" w:themeColor="text1" w:themeTint="FF" w:themeShade="FF"/>
          <w:sz w:val="22"/>
          <w:szCs w:val="22"/>
          <w:lang w:val="es-ES"/>
        </w:rPr>
        <w:t xml:space="preserve"> y </w:t>
      </w:r>
      <w:r w:rsidRPr="565B709F" w:rsidR="3CDF6905">
        <w:rPr>
          <w:rFonts w:ascii="Calibri" w:hAnsi="Calibri" w:eastAsia="Calibri" w:cs="Calibri"/>
          <w:color w:val="000000" w:themeColor="text1" w:themeTint="FF" w:themeShade="FF"/>
          <w:sz w:val="22"/>
          <w:szCs w:val="22"/>
          <w:lang w:val="es-ES"/>
        </w:rPr>
        <w:t>el</w:t>
      </w:r>
      <w:r w:rsidRPr="565B709F" w:rsidR="3CDF6905">
        <w:rPr>
          <w:rFonts w:ascii="Calibri" w:hAnsi="Calibri" w:eastAsia="Calibri" w:cs="Calibri"/>
          <w:color w:val="000000" w:themeColor="text1" w:themeTint="FF" w:themeShade="FF"/>
          <w:sz w:val="22"/>
          <w:szCs w:val="22"/>
          <w:lang w:val="es-ES"/>
        </w:rPr>
        <w:t xml:space="preserve"> </w:t>
      </w:r>
      <w:r w:rsidRPr="565B709F" w:rsidR="3CDF6905">
        <w:rPr>
          <w:rFonts w:ascii="Calibri" w:hAnsi="Calibri" w:eastAsia="Calibri" w:cs="Calibri"/>
          <w:color w:val="000000" w:themeColor="text1" w:themeTint="FF" w:themeShade="FF"/>
          <w:sz w:val="22"/>
          <w:szCs w:val="22"/>
          <w:lang w:val="es-ES"/>
        </w:rPr>
        <w:t>número</w:t>
      </w:r>
      <w:r w:rsidRPr="565B709F" w:rsidR="3CDF6905">
        <w:rPr>
          <w:rFonts w:ascii="Calibri" w:hAnsi="Calibri" w:eastAsia="Calibri" w:cs="Calibri"/>
          <w:color w:val="000000" w:themeColor="text1" w:themeTint="FF" w:themeShade="FF"/>
          <w:sz w:val="22"/>
          <w:szCs w:val="22"/>
          <w:lang w:val="es-ES"/>
        </w:rPr>
        <w:t xml:space="preserve"> uno de América del Norte </w:t>
      </w:r>
      <w:r w:rsidRPr="565B709F" w:rsidR="3CDF6905">
        <w:rPr>
          <w:rFonts w:ascii="Calibri" w:hAnsi="Calibri" w:eastAsia="Calibri" w:cs="Calibri"/>
          <w:color w:val="000000" w:themeColor="text1" w:themeTint="FF" w:themeShade="FF"/>
          <w:sz w:val="22"/>
          <w:szCs w:val="22"/>
          <w:lang w:val="es-ES"/>
        </w:rPr>
        <w:t>por</w:t>
      </w:r>
      <w:r w:rsidRPr="565B709F" w:rsidR="3CDF6905">
        <w:rPr>
          <w:rFonts w:ascii="Calibri" w:hAnsi="Calibri" w:eastAsia="Calibri" w:cs="Calibri"/>
          <w:color w:val="000000" w:themeColor="text1" w:themeTint="FF" w:themeShade="FF"/>
          <w:sz w:val="22"/>
          <w:szCs w:val="22"/>
          <w:lang w:val="es-ES"/>
        </w:rPr>
        <w:t xml:space="preserve"> North America’s 50 Best Bars. Esta </w:t>
      </w:r>
      <w:r w:rsidRPr="565B709F" w:rsidR="3CDF6905">
        <w:rPr>
          <w:rFonts w:ascii="Calibri" w:hAnsi="Calibri" w:eastAsia="Calibri" w:cs="Calibri"/>
          <w:color w:val="000000" w:themeColor="text1" w:themeTint="FF" w:themeShade="FF"/>
          <w:sz w:val="22"/>
          <w:szCs w:val="22"/>
          <w:lang w:val="es-ES"/>
        </w:rPr>
        <w:t>alianza</w:t>
      </w:r>
      <w:r w:rsidRPr="565B709F" w:rsidR="3CDF6905">
        <w:rPr>
          <w:rFonts w:ascii="Calibri" w:hAnsi="Calibri" w:eastAsia="Calibri" w:cs="Calibri"/>
          <w:color w:val="000000" w:themeColor="text1" w:themeTint="FF" w:themeShade="FF"/>
          <w:sz w:val="22"/>
          <w:szCs w:val="22"/>
          <w:lang w:val="es-ES"/>
        </w:rPr>
        <w:t xml:space="preserve"> </w:t>
      </w:r>
      <w:r w:rsidRPr="565B709F" w:rsidR="3CDF6905">
        <w:rPr>
          <w:rFonts w:ascii="Calibri" w:hAnsi="Calibri" w:eastAsia="Calibri" w:cs="Calibri"/>
          <w:color w:val="000000" w:themeColor="text1" w:themeTint="FF" w:themeShade="FF"/>
          <w:sz w:val="22"/>
          <w:szCs w:val="22"/>
          <w:lang w:val="es-ES"/>
        </w:rPr>
        <w:t>reúne</w:t>
      </w:r>
      <w:r w:rsidRPr="565B709F" w:rsidR="3CDF6905">
        <w:rPr>
          <w:rFonts w:ascii="Calibri" w:hAnsi="Calibri" w:eastAsia="Calibri" w:cs="Calibri"/>
          <w:color w:val="000000" w:themeColor="text1" w:themeTint="FF" w:themeShade="FF"/>
          <w:sz w:val="22"/>
          <w:szCs w:val="22"/>
          <w:lang w:val="es-ES"/>
        </w:rPr>
        <w:t xml:space="preserve"> la </w:t>
      </w:r>
      <w:r w:rsidRPr="565B709F" w:rsidR="3CDF6905">
        <w:rPr>
          <w:rFonts w:ascii="Calibri" w:hAnsi="Calibri" w:eastAsia="Calibri" w:cs="Calibri"/>
          <w:color w:val="000000" w:themeColor="text1" w:themeTint="FF" w:themeShade="FF"/>
          <w:sz w:val="22"/>
          <w:szCs w:val="22"/>
          <w:lang w:val="es-ES"/>
        </w:rPr>
        <w:t>excelencia</w:t>
      </w:r>
      <w:r w:rsidRPr="565B709F" w:rsidR="3CDF6905">
        <w:rPr>
          <w:rFonts w:ascii="Calibri" w:hAnsi="Calibri" w:eastAsia="Calibri" w:cs="Calibri"/>
          <w:color w:val="000000" w:themeColor="text1" w:themeTint="FF" w:themeShade="FF"/>
          <w:sz w:val="22"/>
          <w:szCs w:val="22"/>
          <w:lang w:val="es-ES"/>
        </w:rPr>
        <w:t xml:space="preserve"> de ambas casas para </w:t>
      </w:r>
      <w:r w:rsidRPr="565B709F" w:rsidR="3CDF6905">
        <w:rPr>
          <w:rFonts w:ascii="Calibri" w:hAnsi="Calibri" w:eastAsia="Calibri" w:cs="Calibri"/>
          <w:color w:val="000000" w:themeColor="text1" w:themeTint="FF" w:themeShade="FF"/>
          <w:sz w:val="22"/>
          <w:szCs w:val="22"/>
          <w:lang w:val="es-ES"/>
        </w:rPr>
        <w:t>explorar</w:t>
      </w:r>
      <w:r w:rsidRPr="565B709F" w:rsidR="3CDF6905">
        <w:rPr>
          <w:rFonts w:ascii="Calibri" w:hAnsi="Calibri" w:eastAsia="Calibri" w:cs="Calibri"/>
          <w:color w:val="000000" w:themeColor="text1" w:themeTint="FF" w:themeShade="FF"/>
          <w:sz w:val="22"/>
          <w:szCs w:val="22"/>
          <w:lang w:val="es-ES"/>
        </w:rPr>
        <w:t xml:space="preserve"> </w:t>
      </w:r>
      <w:r w:rsidRPr="565B709F" w:rsidR="3CDF6905">
        <w:rPr>
          <w:rFonts w:ascii="Calibri" w:hAnsi="Calibri" w:eastAsia="Calibri" w:cs="Calibri"/>
          <w:color w:val="000000" w:themeColor="text1" w:themeTint="FF" w:themeShade="FF"/>
          <w:sz w:val="22"/>
          <w:szCs w:val="22"/>
          <w:lang w:val="es-ES"/>
        </w:rPr>
        <w:t>nuevas</w:t>
      </w:r>
      <w:r w:rsidRPr="565B709F" w:rsidR="3CDF6905">
        <w:rPr>
          <w:rFonts w:ascii="Calibri" w:hAnsi="Calibri" w:eastAsia="Calibri" w:cs="Calibri"/>
          <w:color w:val="000000" w:themeColor="text1" w:themeTint="FF" w:themeShade="FF"/>
          <w:sz w:val="22"/>
          <w:szCs w:val="22"/>
          <w:lang w:val="es-ES"/>
        </w:rPr>
        <w:t xml:space="preserve"> formas de </w:t>
      </w:r>
      <w:r w:rsidRPr="565B709F" w:rsidR="3CDF6905">
        <w:rPr>
          <w:rFonts w:ascii="Calibri" w:hAnsi="Calibri" w:eastAsia="Calibri" w:cs="Calibri"/>
          <w:color w:val="000000" w:themeColor="text1" w:themeTint="FF" w:themeShade="FF"/>
          <w:sz w:val="22"/>
          <w:szCs w:val="22"/>
          <w:lang w:val="es-ES"/>
        </w:rPr>
        <w:t>expresión</w:t>
      </w:r>
      <w:r w:rsidRPr="565B709F" w:rsidR="3CDF6905">
        <w:rPr>
          <w:rFonts w:ascii="Calibri" w:hAnsi="Calibri" w:eastAsia="Calibri" w:cs="Calibri"/>
          <w:color w:val="000000" w:themeColor="text1" w:themeTint="FF" w:themeShade="FF"/>
          <w:sz w:val="22"/>
          <w:szCs w:val="22"/>
          <w:lang w:val="es-ES"/>
        </w:rPr>
        <w:t xml:space="preserve"> del single malt a </w:t>
      </w:r>
      <w:r w:rsidRPr="565B709F" w:rsidR="3CDF6905">
        <w:rPr>
          <w:rFonts w:ascii="Calibri" w:hAnsi="Calibri" w:eastAsia="Calibri" w:cs="Calibri"/>
          <w:color w:val="000000" w:themeColor="text1" w:themeTint="FF" w:themeShade="FF"/>
          <w:sz w:val="22"/>
          <w:szCs w:val="22"/>
          <w:lang w:val="es-ES"/>
        </w:rPr>
        <w:t>través</w:t>
      </w:r>
      <w:r w:rsidRPr="565B709F" w:rsidR="3CDF6905">
        <w:rPr>
          <w:rFonts w:ascii="Calibri" w:hAnsi="Calibri" w:eastAsia="Calibri" w:cs="Calibri"/>
          <w:color w:val="000000" w:themeColor="text1" w:themeTint="FF" w:themeShade="FF"/>
          <w:sz w:val="22"/>
          <w:szCs w:val="22"/>
          <w:lang w:val="es-ES"/>
        </w:rPr>
        <w:t xml:space="preserve"> de la </w:t>
      </w:r>
      <w:r w:rsidRPr="565B709F" w:rsidR="3CDF6905">
        <w:rPr>
          <w:rFonts w:ascii="Calibri" w:hAnsi="Calibri" w:eastAsia="Calibri" w:cs="Calibri"/>
          <w:color w:val="000000" w:themeColor="text1" w:themeTint="FF" w:themeShade="FF"/>
          <w:sz w:val="22"/>
          <w:szCs w:val="22"/>
          <w:lang w:val="es-ES"/>
        </w:rPr>
        <w:t>coctelería</w:t>
      </w:r>
      <w:r w:rsidRPr="565B709F" w:rsidR="3CDF6905">
        <w:rPr>
          <w:rFonts w:ascii="Calibri" w:hAnsi="Calibri" w:eastAsia="Calibri" w:cs="Calibri"/>
          <w:color w:val="000000" w:themeColor="text1" w:themeTint="FF" w:themeShade="FF"/>
          <w:sz w:val="22"/>
          <w:szCs w:val="22"/>
          <w:lang w:val="es-ES"/>
        </w:rPr>
        <w:t xml:space="preserve"> </w:t>
      </w:r>
      <w:r w:rsidRPr="565B709F" w:rsidR="3CDF6905">
        <w:rPr>
          <w:rFonts w:ascii="Calibri" w:hAnsi="Calibri" w:eastAsia="Calibri" w:cs="Calibri"/>
          <w:color w:val="000000" w:themeColor="text1" w:themeTint="FF" w:themeShade="FF"/>
          <w:sz w:val="22"/>
          <w:szCs w:val="22"/>
          <w:lang w:val="es-ES"/>
        </w:rPr>
        <w:t>contemporánea</w:t>
      </w:r>
      <w:r w:rsidRPr="565B709F" w:rsidR="3CDF6905">
        <w:rPr>
          <w:rFonts w:ascii="Calibri" w:hAnsi="Calibri" w:eastAsia="Calibri" w:cs="Calibri"/>
          <w:color w:val="000000" w:themeColor="text1" w:themeTint="FF" w:themeShade="FF"/>
          <w:sz w:val="22"/>
          <w:szCs w:val="22"/>
          <w:lang w:val="es-ES"/>
        </w:rPr>
        <w:t>.</w:t>
      </w:r>
    </w:p>
    <w:p w:rsidR="13D3F529" w:rsidP="565B709F" w:rsidRDefault="13D3F529" w14:paraId="28A467A9" w14:textId="4296150D">
      <w:pPr>
        <w:pStyle w:val="Normal"/>
        <w:jc w:val="both"/>
      </w:pPr>
      <w:r w:rsidRPr="565B709F" w:rsidR="13D3F529">
        <w:rPr>
          <w:rFonts w:ascii="Calibri" w:hAnsi="Calibri" w:eastAsia="Calibri" w:cs="Calibri"/>
          <w:b w:val="0"/>
          <w:bCs w:val="0"/>
          <w:color w:val="000000" w:themeColor="text1" w:themeTint="FF" w:themeShade="FF"/>
          <w:sz w:val="22"/>
          <w:szCs w:val="22"/>
          <w:lang w:val="es-ES"/>
        </w:rPr>
        <w:t>Como parte de esta iniciativa,</w:t>
      </w:r>
      <w:r w:rsidRPr="565B709F" w:rsidR="13D3F529">
        <w:rPr>
          <w:rFonts w:ascii="Calibri" w:hAnsi="Calibri" w:eastAsia="Calibri" w:cs="Calibri"/>
          <w:b w:val="1"/>
          <w:bCs w:val="1"/>
          <w:color w:val="000000" w:themeColor="text1" w:themeTint="FF" w:themeShade="FF"/>
          <w:sz w:val="22"/>
          <w:szCs w:val="22"/>
          <w:lang w:val="es-ES"/>
        </w:rPr>
        <w:t xml:space="preserve"> </w:t>
      </w:r>
      <w:r w:rsidRPr="565B709F" w:rsidR="186C2E64">
        <w:rPr>
          <w:rFonts w:ascii="Calibri" w:hAnsi="Calibri" w:eastAsia="Calibri" w:cs="Calibri"/>
          <w:b w:val="1"/>
          <w:bCs w:val="1"/>
          <w:color w:val="000000" w:themeColor="text1" w:themeTint="FF" w:themeShade="FF"/>
          <w:sz w:val="22"/>
          <w:szCs w:val="22"/>
          <w:lang w:val="es-ES"/>
        </w:rPr>
        <w:t>The Macallan</w:t>
      </w:r>
      <w:r w:rsidRPr="565B709F" w:rsidR="186C2E64">
        <w:rPr>
          <w:rFonts w:ascii="Calibri" w:hAnsi="Calibri" w:eastAsia="Calibri" w:cs="Calibri"/>
          <w:color w:val="000000" w:themeColor="text1" w:themeTint="FF" w:themeShade="FF"/>
          <w:sz w:val="22"/>
          <w:szCs w:val="22"/>
          <w:lang w:val="es-ES"/>
        </w:rPr>
        <w:t xml:space="preserve"> introduce esta experiencia en la región a través de un formato de </w:t>
      </w:r>
      <w:r w:rsidRPr="565B709F" w:rsidR="186C2E64">
        <w:rPr>
          <w:rFonts w:ascii="Calibri" w:hAnsi="Calibri" w:eastAsia="Calibri" w:cs="Calibri"/>
          <w:color w:val="000000" w:themeColor="text1" w:themeTint="FF" w:themeShade="FF"/>
          <w:sz w:val="22"/>
          <w:szCs w:val="22"/>
          <w:lang w:val="es-ES"/>
        </w:rPr>
        <w:t>guest</w:t>
      </w:r>
      <w:r w:rsidRPr="565B709F" w:rsidR="186C2E64">
        <w:rPr>
          <w:rFonts w:ascii="Calibri" w:hAnsi="Calibri" w:eastAsia="Calibri" w:cs="Calibri"/>
          <w:color w:val="000000" w:themeColor="text1" w:themeTint="FF" w:themeShade="FF"/>
          <w:sz w:val="22"/>
          <w:szCs w:val="22"/>
          <w:lang w:val="es-ES"/>
        </w:rPr>
        <w:t xml:space="preserve"> </w:t>
      </w:r>
      <w:r w:rsidRPr="565B709F" w:rsidR="186C2E64">
        <w:rPr>
          <w:rFonts w:ascii="Calibri" w:hAnsi="Calibri" w:eastAsia="Calibri" w:cs="Calibri"/>
          <w:color w:val="000000" w:themeColor="text1" w:themeTint="FF" w:themeShade="FF"/>
          <w:sz w:val="22"/>
          <w:szCs w:val="22"/>
          <w:lang w:val="es-ES"/>
        </w:rPr>
        <w:t>bartending</w:t>
      </w:r>
      <w:r w:rsidRPr="565B709F" w:rsidR="186C2E64">
        <w:rPr>
          <w:rFonts w:ascii="Calibri" w:hAnsi="Calibri" w:eastAsia="Calibri" w:cs="Calibri"/>
          <w:color w:val="000000" w:themeColor="text1" w:themeTint="FF" w:themeShade="FF"/>
          <w:sz w:val="22"/>
          <w:szCs w:val="22"/>
          <w:lang w:val="es-ES"/>
        </w:rPr>
        <w:t xml:space="preserve"> </w:t>
      </w:r>
      <w:r w:rsidRPr="565B709F" w:rsidR="186C2E64">
        <w:rPr>
          <w:rFonts w:ascii="Calibri" w:hAnsi="Calibri" w:eastAsia="Calibri" w:cs="Calibri"/>
          <w:color w:val="000000" w:themeColor="text1" w:themeTint="FF" w:themeShade="FF"/>
          <w:sz w:val="22"/>
          <w:szCs w:val="22"/>
          <w:lang w:val="es-ES"/>
        </w:rPr>
        <w:t xml:space="preserve">con </w:t>
      </w:r>
      <w:r w:rsidRPr="565B709F" w:rsidR="186C2E64">
        <w:rPr>
          <w:rFonts w:ascii="Calibri" w:hAnsi="Calibri" w:eastAsia="Calibri" w:cs="Calibri"/>
          <w:b w:val="1"/>
          <w:bCs w:val="1"/>
          <w:color w:val="000000" w:themeColor="text1" w:themeTint="FF" w:themeShade="FF"/>
          <w:sz w:val="22"/>
          <w:szCs w:val="22"/>
          <w:lang w:val="es-ES"/>
        </w:rPr>
        <w:t>Handshake Speakeasy,</w:t>
      </w:r>
      <w:r w:rsidRPr="565B709F" w:rsidR="186C2E64">
        <w:rPr>
          <w:rFonts w:ascii="Calibri" w:hAnsi="Calibri" w:eastAsia="Calibri" w:cs="Calibri"/>
          <w:color w:val="000000" w:themeColor="text1" w:themeTint="FF" w:themeShade="FF"/>
          <w:sz w:val="22"/>
          <w:szCs w:val="22"/>
          <w:lang w:val="es-ES"/>
        </w:rPr>
        <w:t xml:space="preserve"> reconocido internacionalmente por su técnica y precisión</w:t>
      </w:r>
      <w:r w:rsidRPr="565B709F" w:rsidR="53D95EE4">
        <w:rPr>
          <w:rFonts w:ascii="Calibri" w:hAnsi="Calibri" w:eastAsia="Calibri" w:cs="Calibri"/>
          <w:color w:val="000000" w:themeColor="text1" w:themeTint="FF" w:themeShade="FF"/>
          <w:sz w:val="22"/>
          <w:szCs w:val="22"/>
          <w:lang w:val="es-ES"/>
        </w:rPr>
        <w:t>,</w:t>
      </w:r>
      <w:r w:rsidRPr="565B709F" w:rsidR="186C2E64">
        <w:rPr>
          <w:rFonts w:ascii="Calibri" w:hAnsi="Calibri" w:eastAsia="Calibri" w:cs="Calibri"/>
          <w:color w:val="000000" w:themeColor="text1" w:themeTint="FF" w:themeShade="FF"/>
          <w:sz w:val="22"/>
          <w:szCs w:val="22"/>
          <w:lang w:val="es-ES"/>
        </w:rPr>
        <w:t xml:space="preserve"> donde el equipo del bar asume la barra para reinterpretar el </w:t>
      </w:r>
      <w:r w:rsidRPr="565B709F" w:rsidR="186C2E64">
        <w:rPr>
          <w:rFonts w:ascii="Calibri" w:hAnsi="Calibri" w:eastAsia="Calibri" w:cs="Calibri"/>
          <w:color w:val="000000" w:themeColor="text1" w:themeTint="FF" w:themeShade="FF"/>
          <w:sz w:val="22"/>
          <w:szCs w:val="22"/>
          <w:lang w:val="es-ES"/>
        </w:rPr>
        <w:t>single</w:t>
      </w:r>
      <w:r w:rsidRPr="565B709F" w:rsidR="186C2E64">
        <w:rPr>
          <w:rFonts w:ascii="Calibri" w:hAnsi="Calibri" w:eastAsia="Calibri" w:cs="Calibri"/>
          <w:color w:val="000000" w:themeColor="text1" w:themeTint="FF" w:themeShade="FF"/>
          <w:sz w:val="22"/>
          <w:szCs w:val="22"/>
          <w:lang w:val="es-ES"/>
        </w:rPr>
        <w:t xml:space="preserve"> </w:t>
      </w:r>
      <w:r w:rsidRPr="565B709F" w:rsidR="186C2E64">
        <w:rPr>
          <w:rFonts w:ascii="Calibri" w:hAnsi="Calibri" w:eastAsia="Calibri" w:cs="Calibri"/>
          <w:color w:val="000000" w:themeColor="text1" w:themeTint="FF" w:themeShade="FF"/>
          <w:sz w:val="22"/>
          <w:szCs w:val="22"/>
          <w:lang w:val="es-ES"/>
        </w:rPr>
        <w:t>malt</w:t>
      </w:r>
      <w:r w:rsidRPr="565B709F" w:rsidR="186C2E64">
        <w:rPr>
          <w:rFonts w:ascii="Calibri" w:hAnsi="Calibri" w:eastAsia="Calibri" w:cs="Calibri"/>
          <w:color w:val="000000" w:themeColor="text1" w:themeTint="FF" w:themeShade="FF"/>
          <w:sz w:val="22"/>
          <w:szCs w:val="22"/>
          <w:lang w:val="es-ES"/>
        </w:rPr>
        <w:t xml:space="preserve"> en una selección de cócteles desarrollados para la ocasión. Este encuentro da continuidad a una serie de experiencias previas en ciudades como São Paulo, Brasil, y Bogotá, Colombia.</w:t>
      </w:r>
    </w:p>
    <w:p w:rsidR="186C2E64" w:rsidP="565B709F" w:rsidRDefault="186C2E64" w14:paraId="354FDE43" w14:textId="78397280">
      <w:pPr>
        <w:pStyle w:val="Normal"/>
        <w:jc w:val="both"/>
      </w:pPr>
      <w:r w:rsidRPr="565B709F" w:rsidR="186C2E64">
        <w:rPr>
          <w:rFonts w:ascii="Calibri" w:hAnsi="Calibri" w:eastAsia="Calibri" w:cs="Calibri"/>
          <w:color w:val="000000" w:themeColor="text1" w:themeTint="FF" w:themeShade="FF"/>
          <w:sz w:val="22"/>
          <w:szCs w:val="22"/>
          <w:lang w:val="es-ES"/>
        </w:rPr>
        <w:t xml:space="preserve">En México, la experiencia llega este jueves </w:t>
      </w:r>
      <w:r w:rsidRPr="565B709F" w:rsidR="186C2E64">
        <w:rPr>
          <w:rFonts w:ascii="Calibri" w:hAnsi="Calibri" w:eastAsia="Calibri" w:cs="Calibri"/>
          <w:b w:val="1"/>
          <w:bCs w:val="1"/>
          <w:color w:val="000000" w:themeColor="text1" w:themeTint="FF" w:themeShade="FF"/>
          <w:sz w:val="22"/>
          <w:szCs w:val="22"/>
          <w:lang w:val="es-ES"/>
        </w:rPr>
        <w:t>14 de mayo</w:t>
      </w:r>
      <w:r w:rsidRPr="565B709F" w:rsidR="186C2E64">
        <w:rPr>
          <w:rFonts w:ascii="Calibri" w:hAnsi="Calibri" w:eastAsia="Calibri" w:cs="Calibri"/>
          <w:color w:val="000000" w:themeColor="text1" w:themeTint="FF" w:themeShade="FF"/>
          <w:sz w:val="22"/>
          <w:szCs w:val="22"/>
          <w:lang w:val="es-ES"/>
        </w:rPr>
        <w:t xml:space="preserve"> en </w:t>
      </w:r>
      <w:r w:rsidRPr="565B709F" w:rsidR="186C2E64">
        <w:rPr>
          <w:rFonts w:ascii="Calibri" w:hAnsi="Calibri" w:eastAsia="Calibri" w:cs="Calibri"/>
          <w:b w:val="1"/>
          <w:bCs w:val="1"/>
          <w:color w:val="000000" w:themeColor="text1" w:themeTint="FF" w:themeShade="FF"/>
          <w:sz w:val="22"/>
          <w:szCs w:val="22"/>
          <w:lang w:val="es-ES"/>
        </w:rPr>
        <w:t>Rosewood</w:t>
      </w:r>
      <w:r w:rsidRPr="565B709F" w:rsidR="186C2E64">
        <w:rPr>
          <w:rFonts w:ascii="Calibri" w:hAnsi="Calibri" w:eastAsia="Calibri" w:cs="Calibri"/>
          <w:b w:val="1"/>
          <w:bCs w:val="1"/>
          <w:color w:val="000000" w:themeColor="text1" w:themeTint="FF" w:themeShade="FF"/>
          <w:sz w:val="22"/>
          <w:szCs w:val="22"/>
          <w:lang w:val="es-ES"/>
        </w:rPr>
        <w:t xml:space="preserve"> Mandarina</w:t>
      </w:r>
      <w:r w:rsidRPr="565B709F" w:rsidR="186C2E64">
        <w:rPr>
          <w:rFonts w:ascii="Calibri" w:hAnsi="Calibri" w:eastAsia="Calibri" w:cs="Calibri"/>
          <w:color w:val="000000" w:themeColor="text1" w:themeTint="FF" w:themeShade="FF"/>
          <w:sz w:val="22"/>
          <w:szCs w:val="22"/>
          <w:lang w:val="es-ES"/>
        </w:rPr>
        <w:t>, un entorno ubicado entre la selva y el mar en la Riviera Nayarit, donde la naturaleza y la hospitalidad se integran de forma orgánica y precisa.</w:t>
      </w:r>
    </w:p>
    <w:p w:rsidR="186C2E64" w:rsidP="565B709F" w:rsidRDefault="186C2E64" w14:paraId="4C020F3C" w14:textId="35E29772">
      <w:pPr>
        <w:pStyle w:val="Normal"/>
        <w:jc w:val="both"/>
      </w:pPr>
      <w:r w:rsidRPr="565B709F" w:rsidR="186C2E64">
        <w:rPr>
          <w:rFonts w:ascii="Calibri" w:hAnsi="Calibri" w:eastAsia="Calibri" w:cs="Calibri"/>
          <w:color w:val="000000" w:themeColor="text1" w:themeTint="FF" w:themeShade="FF"/>
          <w:sz w:val="22"/>
          <w:szCs w:val="22"/>
          <w:lang w:val="en-US"/>
        </w:rPr>
        <w:t xml:space="preserve">En </w:t>
      </w:r>
      <w:r w:rsidRPr="565B709F" w:rsidR="186C2E64">
        <w:rPr>
          <w:rFonts w:ascii="Calibri" w:hAnsi="Calibri" w:eastAsia="Calibri" w:cs="Calibri"/>
          <w:color w:val="000000" w:themeColor="text1" w:themeTint="FF" w:themeShade="FF"/>
          <w:sz w:val="22"/>
          <w:szCs w:val="22"/>
          <w:lang w:val="en-US"/>
        </w:rPr>
        <w:t>este</w:t>
      </w:r>
      <w:r w:rsidRPr="565B709F" w:rsidR="186C2E64">
        <w:rPr>
          <w:rFonts w:ascii="Calibri" w:hAnsi="Calibri" w:eastAsia="Calibri" w:cs="Calibri"/>
          <w:color w:val="000000" w:themeColor="text1" w:themeTint="FF" w:themeShade="FF"/>
          <w:sz w:val="22"/>
          <w:szCs w:val="22"/>
          <w:lang w:val="en-US"/>
        </w:rPr>
        <w:t xml:space="preserve"> </w:t>
      </w:r>
      <w:r w:rsidRPr="565B709F" w:rsidR="186C2E64">
        <w:rPr>
          <w:rFonts w:ascii="Calibri" w:hAnsi="Calibri" w:eastAsia="Calibri" w:cs="Calibri"/>
          <w:color w:val="000000" w:themeColor="text1" w:themeTint="FF" w:themeShade="FF"/>
          <w:sz w:val="22"/>
          <w:szCs w:val="22"/>
          <w:lang w:val="en-US"/>
        </w:rPr>
        <w:t>contexto</w:t>
      </w:r>
      <w:r w:rsidRPr="565B709F" w:rsidR="186C2E64">
        <w:rPr>
          <w:rFonts w:ascii="Calibri" w:hAnsi="Calibri" w:eastAsia="Calibri" w:cs="Calibri"/>
          <w:color w:val="000000" w:themeColor="text1" w:themeTint="FF" w:themeShade="FF"/>
          <w:sz w:val="22"/>
          <w:szCs w:val="22"/>
          <w:lang w:val="en-US"/>
        </w:rPr>
        <w:t xml:space="preserve">, se </w:t>
      </w:r>
      <w:r w:rsidRPr="565B709F" w:rsidR="186C2E64">
        <w:rPr>
          <w:rFonts w:ascii="Calibri" w:hAnsi="Calibri" w:eastAsia="Calibri" w:cs="Calibri"/>
          <w:color w:val="000000" w:themeColor="text1" w:themeTint="FF" w:themeShade="FF"/>
          <w:sz w:val="22"/>
          <w:szCs w:val="22"/>
          <w:lang w:val="en-US"/>
        </w:rPr>
        <w:t>presentará</w:t>
      </w:r>
      <w:r w:rsidRPr="565B709F" w:rsidR="186C2E64">
        <w:rPr>
          <w:rFonts w:ascii="Calibri" w:hAnsi="Calibri" w:eastAsia="Calibri" w:cs="Calibri"/>
          <w:color w:val="000000" w:themeColor="text1" w:themeTint="FF" w:themeShade="FF"/>
          <w:sz w:val="22"/>
          <w:szCs w:val="22"/>
          <w:lang w:val="en-US"/>
        </w:rPr>
        <w:t xml:space="preserve"> </w:t>
      </w:r>
      <w:r w:rsidRPr="565B709F" w:rsidR="186C2E64">
        <w:rPr>
          <w:rFonts w:ascii="Calibri" w:hAnsi="Calibri" w:eastAsia="Calibri" w:cs="Calibri"/>
          <w:color w:val="000000" w:themeColor="text1" w:themeTint="FF" w:themeShade="FF"/>
          <w:sz w:val="22"/>
          <w:szCs w:val="22"/>
          <w:lang w:val="en-US"/>
        </w:rPr>
        <w:t>una</w:t>
      </w:r>
      <w:r w:rsidRPr="565B709F" w:rsidR="186C2E64">
        <w:rPr>
          <w:rFonts w:ascii="Calibri" w:hAnsi="Calibri" w:eastAsia="Calibri" w:cs="Calibri"/>
          <w:color w:val="000000" w:themeColor="text1" w:themeTint="FF" w:themeShade="FF"/>
          <w:sz w:val="22"/>
          <w:szCs w:val="22"/>
          <w:lang w:val="en-US"/>
        </w:rPr>
        <w:t xml:space="preserve"> </w:t>
      </w:r>
      <w:r w:rsidRPr="565B709F" w:rsidR="186C2E64">
        <w:rPr>
          <w:rFonts w:ascii="Calibri" w:hAnsi="Calibri" w:eastAsia="Calibri" w:cs="Calibri"/>
          <w:color w:val="000000" w:themeColor="text1" w:themeTint="FF" w:themeShade="FF"/>
          <w:sz w:val="22"/>
          <w:szCs w:val="22"/>
          <w:lang w:val="en-US"/>
        </w:rPr>
        <w:t>selección</w:t>
      </w:r>
      <w:r w:rsidRPr="565B709F" w:rsidR="186C2E64">
        <w:rPr>
          <w:rFonts w:ascii="Calibri" w:hAnsi="Calibri" w:eastAsia="Calibri" w:cs="Calibri"/>
          <w:color w:val="000000" w:themeColor="text1" w:themeTint="FF" w:themeShade="FF"/>
          <w:sz w:val="22"/>
          <w:szCs w:val="22"/>
          <w:lang w:val="en-US"/>
        </w:rPr>
        <w:t xml:space="preserve"> de </w:t>
      </w:r>
      <w:r w:rsidRPr="565B709F" w:rsidR="186C2E64">
        <w:rPr>
          <w:rFonts w:ascii="Calibri" w:hAnsi="Calibri" w:eastAsia="Calibri" w:cs="Calibri"/>
          <w:color w:val="000000" w:themeColor="text1" w:themeTint="FF" w:themeShade="FF"/>
          <w:sz w:val="22"/>
          <w:szCs w:val="22"/>
          <w:lang w:val="en-US"/>
        </w:rPr>
        <w:t>tres</w:t>
      </w:r>
      <w:r w:rsidRPr="565B709F" w:rsidR="186C2E64">
        <w:rPr>
          <w:rFonts w:ascii="Calibri" w:hAnsi="Calibri" w:eastAsia="Calibri" w:cs="Calibri"/>
          <w:color w:val="000000" w:themeColor="text1" w:themeTint="FF" w:themeShade="FF"/>
          <w:sz w:val="22"/>
          <w:szCs w:val="22"/>
          <w:lang w:val="en-US"/>
        </w:rPr>
        <w:t xml:space="preserve"> </w:t>
      </w:r>
      <w:r w:rsidRPr="565B709F" w:rsidR="186C2E64">
        <w:rPr>
          <w:rFonts w:ascii="Calibri" w:hAnsi="Calibri" w:eastAsia="Calibri" w:cs="Calibri"/>
          <w:color w:val="000000" w:themeColor="text1" w:themeTint="FF" w:themeShade="FF"/>
          <w:sz w:val="22"/>
          <w:szCs w:val="22"/>
          <w:lang w:val="en-US"/>
        </w:rPr>
        <w:t>cócteles</w:t>
      </w:r>
      <w:r w:rsidRPr="565B709F" w:rsidR="186C2E64">
        <w:rPr>
          <w:rFonts w:ascii="Calibri" w:hAnsi="Calibri" w:eastAsia="Calibri" w:cs="Calibri"/>
          <w:color w:val="000000" w:themeColor="text1" w:themeTint="FF" w:themeShade="FF"/>
          <w:sz w:val="22"/>
          <w:szCs w:val="22"/>
          <w:lang w:val="en-US"/>
        </w:rPr>
        <w:t xml:space="preserve"> </w:t>
      </w:r>
      <w:r w:rsidRPr="565B709F" w:rsidR="186C2E64">
        <w:rPr>
          <w:rFonts w:ascii="Calibri" w:hAnsi="Calibri" w:eastAsia="Calibri" w:cs="Calibri"/>
          <w:color w:val="000000" w:themeColor="text1" w:themeTint="FF" w:themeShade="FF"/>
          <w:sz w:val="22"/>
          <w:szCs w:val="22"/>
          <w:lang w:val="en-US"/>
        </w:rPr>
        <w:t>creados</w:t>
      </w:r>
      <w:r w:rsidRPr="565B709F" w:rsidR="186C2E64">
        <w:rPr>
          <w:rFonts w:ascii="Calibri" w:hAnsi="Calibri" w:eastAsia="Calibri" w:cs="Calibri"/>
          <w:color w:val="000000" w:themeColor="text1" w:themeTint="FF" w:themeShade="FF"/>
          <w:sz w:val="22"/>
          <w:szCs w:val="22"/>
          <w:lang w:val="en-US"/>
        </w:rPr>
        <w:t xml:space="preserve"> para la </w:t>
      </w:r>
      <w:r w:rsidRPr="565B709F" w:rsidR="186C2E64">
        <w:rPr>
          <w:rFonts w:ascii="Calibri" w:hAnsi="Calibri" w:eastAsia="Calibri" w:cs="Calibri"/>
          <w:color w:val="000000" w:themeColor="text1" w:themeTint="FF" w:themeShade="FF"/>
          <w:sz w:val="22"/>
          <w:szCs w:val="22"/>
          <w:lang w:val="en-US"/>
        </w:rPr>
        <w:t>ocasión</w:t>
      </w:r>
      <w:r w:rsidRPr="565B709F" w:rsidR="186C2E64">
        <w:rPr>
          <w:rFonts w:ascii="Calibri" w:hAnsi="Calibri" w:eastAsia="Calibri" w:cs="Calibri"/>
          <w:color w:val="000000" w:themeColor="text1" w:themeTint="FF" w:themeShade="FF"/>
          <w:sz w:val="22"/>
          <w:szCs w:val="22"/>
          <w:lang w:val="en-US"/>
        </w:rPr>
        <w:t xml:space="preserve">, </w:t>
      </w:r>
      <w:r w:rsidRPr="565B709F" w:rsidR="186C2E64">
        <w:rPr>
          <w:rFonts w:ascii="Calibri" w:hAnsi="Calibri" w:eastAsia="Calibri" w:cs="Calibri"/>
          <w:color w:val="000000" w:themeColor="text1" w:themeTint="FF" w:themeShade="FF"/>
          <w:sz w:val="22"/>
          <w:szCs w:val="22"/>
          <w:lang w:val="en-US"/>
        </w:rPr>
        <w:t>tomando</w:t>
      </w:r>
      <w:r w:rsidRPr="565B709F" w:rsidR="186C2E64">
        <w:rPr>
          <w:rFonts w:ascii="Calibri" w:hAnsi="Calibri" w:eastAsia="Calibri" w:cs="Calibri"/>
          <w:color w:val="000000" w:themeColor="text1" w:themeTint="FF" w:themeShade="FF"/>
          <w:sz w:val="22"/>
          <w:szCs w:val="22"/>
          <w:lang w:val="en-US"/>
        </w:rPr>
        <w:t xml:space="preserve"> </w:t>
      </w:r>
      <w:r w:rsidRPr="565B709F" w:rsidR="186C2E64">
        <w:rPr>
          <w:rFonts w:ascii="Calibri" w:hAnsi="Calibri" w:eastAsia="Calibri" w:cs="Calibri"/>
          <w:color w:val="000000" w:themeColor="text1" w:themeTint="FF" w:themeShade="FF"/>
          <w:sz w:val="22"/>
          <w:szCs w:val="22"/>
          <w:lang w:val="en-US"/>
        </w:rPr>
        <w:t>como</w:t>
      </w:r>
      <w:r w:rsidRPr="565B709F" w:rsidR="186C2E64">
        <w:rPr>
          <w:rFonts w:ascii="Calibri" w:hAnsi="Calibri" w:eastAsia="Calibri" w:cs="Calibri"/>
          <w:color w:val="000000" w:themeColor="text1" w:themeTint="FF" w:themeShade="FF"/>
          <w:sz w:val="22"/>
          <w:szCs w:val="22"/>
          <w:lang w:val="en-US"/>
        </w:rPr>
        <w:t xml:space="preserve"> base </w:t>
      </w:r>
      <w:r w:rsidRPr="565B709F" w:rsidR="186C2E64">
        <w:rPr>
          <w:rFonts w:ascii="Calibri" w:hAnsi="Calibri" w:eastAsia="Calibri" w:cs="Calibri"/>
          <w:b w:val="1"/>
          <w:bCs w:val="1"/>
          <w:color w:val="000000" w:themeColor="text1" w:themeTint="FF" w:themeShade="FF"/>
          <w:sz w:val="22"/>
          <w:szCs w:val="22"/>
          <w:lang w:val="en-US"/>
        </w:rPr>
        <w:t xml:space="preserve">The Macallan Double Cask 12 </w:t>
      </w:r>
      <w:r w:rsidRPr="565B709F" w:rsidR="186C2E64">
        <w:rPr>
          <w:rFonts w:ascii="Calibri" w:hAnsi="Calibri" w:eastAsia="Calibri" w:cs="Calibri"/>
          <w:b w:val="1"/>
          <w:bCs w:val="1"/>
          <w:color w:val="000000" w:themeColor="text1" w:themeTint="FF" w:themeShade="FF"/>
          <w:sz w:val="22"/>
          <w:szCs w:val="22"/>
          <w:lang w:val="en-US"/>
        </w:rPr>
        <w:t>Años</w:t>
      </w:r>
      <w:r w:rsidRPr="565B709F" w:rsidR="186C2E64">
        <w:rPr>
          <w:rFonts w:ascii="Calibri" w:hAnsi="Calibri" w:eastAsia="Calibri" w:cs="Calibri"/>
          <w:b w:val="1"/>
          <w:bCs w:val="1"/>
          <w:color w:val="000000" w:themeColor="text1" w:themeTint="FF" w:themeShade="FF"/>
          <w:sz w:val="22"/>
          <w:szCs w:val="22"/>
          <w:lang w:val="en-US"/>
        </w:rPr>
        <w:t xml:space="preserve"> </w:t>
      </w:r>
      <w:r w:rsidRPr="565B709F" w:rsidR="186C2E64">
        <w:rPr>
          <w:rFonts w:ascii="Calibri" w:hAnsi="Calibri" w:eastAsia="Calibri" w:cs="Calibri"/>
          <w:color w:val="000000" w:themeColor="text1" w:themeTint="FF" w:themeShade="FF"/>
          <w:sz w:val="22"/>
          <w:szCs w:val="22"/>
          <w:lang w:val="en-US"/>
        </w:rPr>
        <w:t xml:space="preserve">e </w:t>
      </w:r>
      <w:r w:rsidRPr="565B709F" w:rsidR="186C2E64">
        <w:rPr>
          <w:rFonts w:ascii="Calibri" w:hAnsi="Calibri" w:eastAsia="Calibri" w:cs="Calibri"/>
          <w:color w:val="000000" w:themeColor="text1" w:themeTint="FF" w:themeShade="FF"/>
          <w:sz w:val="22"/>
          <w:szCs w:val="22"/>
          <w:lang w:val="en-US"/>
        </w:rPr>
        <w:t>incorporando</w:t>
      </w:r>
      <w:r w:rsidRPr="565B709F" w:rsidR="186C2E64">
        <w:rPr>
          <w:rFonts w:ascii="Calibri" w:hAnsi="Calibri" w:eastAsia="Calibri" w:cs="Calibri"/>
          <w:color w:val="000000" w:themeColor="text1" w:themeTint="FF" w:themeShade="FF"/>
          <w:sz w:val="22"/>
          <w:szCs w:val="22"/>
          <w:lang w:val="en-US"/>
        </w:rPr>
        <w:t xml:space="preserve"> </w:t>
      </w:r>
      <w:r w:rsidRPr="565B709F" w:rsidR="186C2E64">
        <w:rPr>
          <w:rFonts w:ascii="Calibri" w:hAnsi="Calibri" w:eastAsia="Calibri" w:cs="Calibri"/>
          <w:color w:val="000000" w:themeColor="text1" w:themeTint="FF" w:themeShade="FF"/>
          <w:sz w:val="22"/>
          <w:szCs w:val="22"/>
          <w:lang w:val="en-US"/>
        </w:rPr>
        <w:t>ingredientes</w:t>
      </w:r>
      <w:r w:rsidRPr="565B709F" w:rsidR="186C2E64">
        <w:rPr>
          <w:rFonts w:ascii="Calibri" w:hAnsi="Calibri" w:eastAsia="Calibri" w:cs="Calibri"/>
          <w:color w:val="000000" w:themeColor="text1" w:themeTint="FF" w:themeShade="FF"/>
          <w:sz w:val="22"/>
          <w:szCs w:val="22"/>
          <w:lang w:val="en-US"/>
        </w:rPr>
        <w:t xml:space="preserve"> </w:t>
      </w:r>
      <w:r w:rsidRPr="565B709F" w:rsidR="186C2E64">
        <w:rPr>
          <w:rFonts w:ascii="Calibri" w:hAnsi="Calibri" w:eastAsia="Calibri" w:cs="Calibri"/>
          <w:color w:val="000000" w:themeColor="text1" w:themeTint="FF" w:themeShade="FF"/>
          <w:sz w:val="22"/>
          <w:szCs w:val="22"/>
          <w:lang w:val="en-US"/>
        </w:rPr>
        <w:t>tradicionales</w:t>
      </w:r>
      <w:r w:rsidRPr="565B709F" w:rsidR="186C2E64">
        <w:rPr>
          <w:rFonts w:ascii="Calibri" w:hAnsi="Calibri" w:eastAsia="Calibri" w:cs="Calibri"/>
          <w:color w:val="000000" w:themeColor="text1" w:themeTint="FF" w:themeShade="FF"/>
          <w:sz w:val="22"/>
          <w:szCs w:val="22"/>
          <w:lang w:val="en-US"/>
        </w:rPr>
        <w:t xml:space="preserve"> </w:t>
      </w:r>
      <w:r w:rsidRPr="565B709F" w:rsidR="186C2E64">
        <w:rPr>
          <w:rFonts w:ascii="Calibri" w:hAnsi="Calibri" w:eastAsia="Calibri" w:cs="Calibri"/>
          <w:color w:val="000000" w:themeColor="text1" w:themeTint="FF" w:themeShade="FF"/>
          <w:sz w:val="22"/>
          <w:szCs w:val="22"/>
          <w:lang w:val="en-US"/>
        </w:rPr>
        <w:t>mexicanos</w:t>
      </w:r>
      <w:r w:rsidRPr="565B709F" w:rsidR="186C2E64">
        <w:rPr>
          <w:rFonts w:ascii="Calibri" w:hAnsi="Calibri" w:eastAsia="Calibri" w:cs="Calibri"/>
          <w:color w:val="000000" w:themeColor="text1" w:themeTint="FF" w:themeShade="FF"/>
          <w:sz w:val="22"/>
          <w:szCs w:val="22"/>
          <w:lang w:val="en-US"/>
        </w:rPr>
        <w:t xml:space="preserve">. Cada </w:t>
      </w:r>
      <w:r w:rsidRPr="565B709F" w:rsidR="186C2E64">
        <w:rPr>
          <w:rFonts w:ascii="Calibri" w:hAnsi="Calibri" w:eastAsia="Calibri" w:cs="Calibri"/>
          <w:color w:val="000000" w:themeColor="text1" w:themeTint="FF" w:themeShade="FF"/>
          <w:sz w:val="22"/>
          <w:szCs w:val="22"/>
          <w:lang w:val="en-US"/>
        </w:rPr>
        <w:t>creación</w:t>
      </w:r>
      <w:r w:rsidRPr="565B709F" w:rsidR="186C2E64">
        <w:rPr>
          <w:rFonts w:ascii="Calibri" w:hAnsi="Calibri" w:eastAsia="Calibri" w:cs="Calibri"/>
          <w:color w:val="000000" w:themeColor="text1" w:themeTint="FF" w:themeShade="FF"/>
          <w:sz w:val="22"/>
          <w:szCs w:val="22"/>
          <w:lang w:val="en-US"/>
        </w:rPr>
        <w:t xml:space="preserve"> </w:t>
      </w:r>
      <w:r w:rsidRPr="565B709F" w:rsidR="186C2E64">
        <w:rPr>
          <w:rFonts w:ascii="Calibri" w:hAnsi="Calibri" w:eastAsia="Calibri" w:cs="Calibri"/>
          <w:color w:val="000000" w:themeColor="text1" w:themeTint="FF" w:themeShade="FF"/>
          <w:sz w:val="22"/>
          <w:szCs w:val="22"/>
          <w:lang w:val="en-US"/>
        </w:rPr>
        <w:t>busca</w:t>
      </w:r>
      <w:r w:rsidRPr="565B709F" w:rsidR="186C2E64">
        <w:rPr>
          <w:rFonts w:ascii="Calibri" w:hAnsi="Calibri" w:eastAsia="Calibri" w:cs="Calibri"/>
          <w:color w:val="000000" w:themeColor="text1" w:themeTint="FF" w:themeShade="FF"/>
          <w:sz w:val="22"/>
          <w:szCs w:val="22"/>
          <w:lang w:val="en-US"/>
        </w:rPr>
        <w:t xml:space="preserve"> </w:t>
      </w:r>
      <w:r w:rsidRPr="565B709F" w:rsidR="186C2E64">
        <w:rPr>
          <w:rFonts w:ascii="Calibri" w:hAnsi="Calibri" w:eastAsia="Calibri" w:cs="Calibri"/>
          <w:color w:val="000000" w:themeColor="text1" w:themeTint="FF" w:themeShade="FF"/>
          <w:sz w:val="22"/>
          <w:szCs w:val="22"/>
          <w:lang w:val="en-US"/>
        </w:rPr>
        <w:t>explorar</w:t>
      </w:r>
      <w:r w:rsidRPr="565B709F" w:rsidR="186C2E64">
        <w:rPr>
          <w:rFonts w:ascii="Calibri" w:hAnsi="Calibri" w:eastAsia="Calibri" w:cs="Calibri"/>
          <w:color w:val="000000" w:themeColor="text1" w:themeTint="FF" w:themeShade="FF"/>
          <w:sz w:val="22"/>
          <w:szCs w:val="22"/>
          <w:lang w:val="en-US"/>
        </w:rPr>
        <w:t xml:space="preserve"> </w:t>
      </w:r>
      <w:r w:rsidRPr="565B709F" w:rsidR="186C2E64">
        <w:rPr>
          <w:rFonts w:ascii="Calibri" w:hAnsi="Calibri" w:eastAsia="Calibri" w:cs="Calibri"/>
          <w:color w:val="000000" w:themeColor="text1" w:themeTint="FF" w:themeShade="FF"/>
          <w:sz w:val="22"/>
          <w:szCs w:val="22"/>
          <w:lang w:val="en-US"/>
        </w:rPr>
        <w:t>el</w:t>
      </w:r>
      <w:r w:rsidRPr="565B709F" w:rsidR="186C2E64">
        <w:rPr>
          <w:rFonts w:ascii="Calibri" w:hAnsi="Calibri" w:eastAsia="Calibri" w:cs="Calibri"/>
          <w:color w:val="000000" w:themeColor="text1" w:themeTint="FF" w:themeShade="FF"/>
          <w:sz w:val="22"/>
          <w:szCs w:val="22"/>
          <w:lang w:val="en-US"/>
        </w:rPr>
        <w:t xml:space="preserve"> </w:t>
      </w:r>
      <w:r w:rsidRPr="565B709F" w:rsidR="186C2E64">
        <w:rPr>
          <w:rFonts w:ascii="Calibri" w:hAnsi="Calibri" w:eastAsia="Calibri" w:cs="Calibri"/>
          <w:color w:val="000000" w:themeColor="text1" w:themeTint="FF" w:themeShade="FF"/>
          <w:sz w:val="22"/>
          <w:szCs w:val="22"/>
          <w:lang w:val="en-US"/>
        </w:rPr>
        <w:t>equilibrio</w:t>
      </w:r>
      <w:r w:rsidRPr="565B709F" w:rsidR="186C2E64">
        <w:rPr>
          <w:rFonts w:ascii="Calibri" w:hAnsi="Calibri" w:eastAsia="Calibri" w:cs="Calibri"/>
          <w:color w:val="000000" w:themeColor="text1" w:themeTint="FF" w:themeShade="FF"/>
          <w:sz w:val="22"/>
          <w:szCs w:val="22"/>
          <w:lang w:val="en-US"/>
        </w:rPr>
        <w:t xml:space="preserve"> entre </w:t>
      </w:r>
      <w:r w:rsidRPr="565B709F" w:rsidR="186C2E64">
        <w:rPr>
          <w:rFonts w:ascii="Calibri" w:hAnsi="Calibri" w:eastAsia="Calibri" w:cs="Calibri"/>
          <w:color w:val="000000" w:themeColor="text1" w:themeTint="FF" w:themeShade="FF"/>
          <w:sz w:val="22"/>
          <w:szCs w:val="22"/>
          <w:lang w:val="en-US"/>
        </w:rPr>
        <w:t>técnica</w:t>
      </w:r>
      <w:r w:rsidRPr="565B709F" w:rsidR="186C2E64">
        <w:rPr>
          <w:rFonts w:ascii="Calibri" w:hAnsi="Calibri" w:eastAsia="Calibri" w:cs="Calibri"/>
          <w:color w:val="000000" w:themeColor="text1" w:themeTint="FF" w:themeShade="FF"/>
          <w:sz w:val="22"/>
          <w:szCs w:val="22"/>
          <w:lang w:val="en-US"/>
        </w:rPr>
        <w:t xml:space="preserve">, </w:t>
      </w:r>
      <w:r w:rsidRPr="565B709F" w:rsidR="186C2E64">
        <w:rPr>
          <w:rFonts w:ascii="Calibri" w:hAnsi="Calibri" w:eastAsia="Calibri" w:cs="Calibri"/>
          <w:color w:val="000000" w:themeColor="text1" w:themeTint="FF" w:themeShade="FF"/>
          <w:sz w:val="22"/>
          <w:szCs w:val="22"/>
          <w:lang w:val="en-US"/>
        </w:rPr>
        <w:t>sabor</w:t>
      </w:r>
      <w:r w:rsidRPr="565B709F" w:rsidR="186C2E64">
        <w:rPr>
          <w:rFonts w:ascii="Calibri" w:hAnsi="Calibri" w:eastAsia="Calibri" w:cs="Calibri"/>
          <w:color w:val="000000" w:themeColor="text1" w:themeTint="FF" w:themeShade="FF"/>
          <w:sz w:val="22"/>
          <w:szCs w:val="22"/>
          <w:lang w:val="en-US"/>
        </w:rPr>
        <w:t xml:space="preserve"> y </w:t>
      </w:r>
      <w:r w:rsidRPr="565B709F" w:rsidR="186C2E64">
        <w:rPr>
          <w:rFonts w:ascii="Calibri" w:hAnsi="Calibri" w:eastAsia="Calibri" w:cs="Calibri"/>
          <w:color w:val="000000" w:themeColor="text1" w:themeTint="FF" w:themeShade="FF"/>
          <w:sz w:val="22"/>
          <w:szCs w:val="22"/>
          <w:lang w:val="en-US"/>
        </w:rPr>
        <w:t>expresión</w:t>
      </w:r>
      <w:r w:rsidRPr="565B709F" w:rsidR="186C2E64">
        <w:rPr>
          <w:rFonts w:ascii="Calibri" w:hAnsi="Calibri" w:eastAsia="Calibri" w:cs="Calibri"/>
          <w:color w:val="000000" w:themeColor="text1" w:themeTint="FF" w:themeShade="FF"/>
          <w:sz w:val="22"/>
          <w:szCs w:val="22"/>
          <w:lang w:val="en-US"/>
        </w:rPr>
        <w:t xml:space="preserve">, </w:t>
      </w:r>
      <w:r w:rsidRPr="565B709F" w:rsidR="186C2E64">
        <w:rPr>
          <w:rFonts w:ascii="Calibri" w:hAnsi="Calibri" w:eastAsia="Calibri" w:cs="Calibri"/>
          <w:color w:val="000000" w:themeColor="text1" w:themeTint="FF" w:themeShade="FF"/>
          <w:sz w:val="22"/>
          <w:szCs w:val="22"/>
          <w:lang w:val="en-US"/>
        </w:rPr>
        <w:t>dando</w:t>
      </w:r>
      <w:r w:rsidRPr="565B709F" w:rsidR="186C2E64">
        <w:rPr>
          <w:rFonts w:ascii="Calibri" w:hAnsi="Calibri" w:eastAsia="Calibri" w:cs="Calibri"/>
          <w:color w:val="000000" w:themeColor="text1" w:themeTint="FF" w:themeShade="FF"/>
          <w:sz w:val="22"/>
          <w:szCs w:val="22"/>
          <w:lang w:val="en-US"/>
        </w:rPr>
        <w:t xml:space="preserve"> </w:t>
      </w:r>
      <w:r w:rsidRPr="565B709F" w:rsidR="186C2E64">
        <w:rPr>
          <w:rFonts w:ascii="Calibri" w:hAnsi="Calibri" w:eastAsia="Calibri" w:cs="Calibri"/>
          <w:color w:val="000000" w:themeColor="text1" w:themeTint="FF" w:themeShade="FF"/>
          <w:sz w:val="22"/>
          <w:szCs w:val="22"/>
          <w:lang w:val="en-US"/>
        </w:rPr>
        <w:t>lugar</w:t>
      </w:r>
      <w:r w:rsidRPr="565B709F" w:rsidR="186C2E64">
        <w:rPr>
          <w:rFonts w:ascii="Calibri" w:hAnsi="Calibri" w:eastAsia="Calibri" w:cs="Calibri"/>
          <w:color w:val="000000" w:themeColor="text1" w:themeTint="FF" w:themeShade="FF"/>
          <w:sz w:val="22"/>
          <w:szCs w:val="22"/>
          <w:lang w:val="en-US"/>
        </w:rPr>
        <w:t xml:space="preserve"> a </w:t>
      </w:r>
      <w:r w:rsidRPr="565B709F" w:rsidR="186C2E64">
        <w:rPr>
          <w:rFonts w:ascii="Calibri" w:hAnsi="Calibri" w:eastAsia="Calibri" w:cs="Calibri"/>
          <w:color w:val="000000" w:themeColor="text1" w:themeTint="FF" w:themeShade="FF"/>
          <w:sz w:val="22"/>
          <w:szCs w:val="22"/>
          <w:lang w:val="en-US"/>
        </w:rPr>
        <w:t>una</w:t>
      </w:r>
      <w:r w:rsidRPr="565B709F" w:rsidR="186C2E64">
        <w:rPr>
          <w:rFonts w:ascii="Calibri" w:hAnsi="Calibri" w:eastAsia="Calibri" w:cs="Calibri"/>
          <w:color w:val="000000" w:themeColor="text1" w:themeTint="FF" w:themeShade="FF"/>
          <w:sz w:val="22"/>
          <w:szCs w:val="22"/>
          <w:lang w:val="en-US"/>
        </w:rPr>
        <w:t xml:space="preserve"> </w:t>
      </w:r>
      <w:r w:rsidRPr="565B709F" w:rsidR="186C2E64">
        <w:rPr>
          <w:rFonts w:ascii="Calibri" w:hAnsi="Calibri" w:eastAsia="Calibri" w:cs="Calibri"/>
          <w:color w:val="000000" w:themeColor="text1" w:themeTint="FF" w:themeShade="FF"/>
          <w:sz w:val="22"/>
          <w:szCs w:val="22"/>
          <w:lang w:val="en-US"/>
        </w:rPr>
        <w:t>propuesta</w:t>
      </w:r>
      <w:r w:rsidRPr="565B709F" w:rsidR="186C2E64">
        <w:rPr>
          <w:rFonts w:ascii="Calibri" w:hAnsi="Calibri" w:eastAsia="Calibri" w:cs="Calibri"/>
          <w:color w:val="000000" w:themeColor="text1" w:themeTint="FF" w:themeShade="FF"/>
          <w:sz w:val="22"/>
          <w:szCs w:val="22"/>
          <w:lang w:val="en-US"/>
        </w:rPr>
        <w:t xml:space="preserve"> </w:t>
      </w:r>
      <w:r w:rsidRPr="565B709F" w:rsidR="186C2E64">
        <w:rPr>
          <w:rFonts w:ascii="Calibri" w:hAnsi="Calibri" w:eastAsia="Calibri" w:cs="Calibri"/>
          <w:color w:val="000000" w:themeColor="text1" w:themeTint="FF" w:themeShade="FF"/>
          <w:sz w:val="22"/>
          <w:szCs w:val="22"/>
          <w:lang w:val="en-US"/>
        </w:rPr>
        <w:t>que</w:t>
      </w:r>
      <w:r w:rsidRPr="565B709F" w:rsidR="186C2E64">
        <w:rPr>
          <w:rFonts w:ascii="Calibri" w:hAnsi="Calibri" w:eastAsia="Calibri" w:cs="Calibri"/>
          <w:color w:val="000000" w:themeColor="text1" w:themeTint="FF" w:themeShade="FF"/>
          <w:sz w:val="22"/>
          <w:szCs w:val="22"/>
          <w:lang w:val="en-US"/>
        </w:rPr>
        <w:t xml:space="preserve"> </w:t>
      </w:r>
      <w:r w:rsidRPr="565B709F" w:rsidR="186C2E64">
        <w:rPr>
          <w:rFonts w:ascii="Calibri" w:hAnsi="Calibri" w:eastAsia="Calibri" w:cs="Calibri"/>
          <w:color w:val="000000" w:themeColor="text1" w:themeTint="FF" w:themeShade="FF"/>
          <w:sz w:val="22"/>
          <w:szCs w:val="22"/>
          <w:lang w:val="en-US"/>
        </w:rPr>
        <w:t>combina</w:t>
      </w:r>
      <w:r w:rsidRPr="565B709F" w:rsidR="186C2E64">
        <w:rPr>
          <w:rFonts w:ascii="Calibri" w:hAnsi="Calibri" w:eastAsia="Calibri" w:cs="Calibri"/>
          <w:color w:val="000000" w:themeColor="text1" w:themeTint="FF" w:themeShade="FF"/>
          <w:sz w:val="22"/>
          <w:szCs w:val="22"/>
          <w:lang w:val="en-US"/>
        </w:rPr>
        <w:t xml:space="preserve"> </w:t>
      </w:r>
      <w:r w:rsidRPr="565B709F" w:rsidR="186C2E64">
        <w:rPr>
          <w:rFonts w:ascii="Calibri" w:hAnsi="Calibri" w:eastAsia="Calibri" w:cs="Calibri"/>
          <w:color w:val="000000" w:themeColor="text1" w:themeTint="FF" w:themeShade="FF"/>
          <w:sz w:val="22"/>
          <w:szCs w:val="22"/>
          <w:lang w:val="en-US"/>
        </w:rPr>
        <w:t>innovación</w:t>
      </w:r>
      <w:r w:rsidRPr="565B709F" w:rsidR="186C2E64">
        <w:rPr>
          <w:rFonts w:ascii="Calibri" w:hAnsi="Calibri" w:eastAsia="Calibri" w:cs="Calibri"/>
          <w:color w:val="000000" w:themeColor="text1" w:themeTint="FF" w:themeShade="FF"/>
          <w:sz w:val="22"/>
          <w:szCs w:val="22"/>
          <w:lang w:val="en-US"/>
        </w:rPr>
        <w:t xml:space="preserve"> y </w:t>
      </w:r>
      <w:r w:rsidRPr="565B709F" w:rsidR="186C2E64">
        <w:rPr>
          <w:rFonts w:ascii="Calibri" w:hAnsi="Calibri" w:eastAsia="Calibri" w:cs="Calibri"/>
          <w:color w:val="000000" w:themeColor="text1" w:themeTint="FF" w:themeShade="FF"/>
          <w:sz w:val="22"/>
          <w:szCs w:val="22"/>
          <w:lang w:val="en-US"/>
        </w:rPr>
        <w:t>maestría</w:t>
      </w:r>
      <w:r w:rsidRPr="565B709F" w:rsidR="186C2E64">
        <w:rPr>
          <w:rFonts w:ascii="Calibri" w:hAnsi="Calibri" w:eastAsia="Calibri" w:cs="Calibri"/>
          <w:color w:val="000000" w:themeColor="text1" w:themeTint="FF" w:themeShade="FF"/>
          <w:sz w:val="22"/>
          <w:szCs w:val="22"/>
          <w:lang w:val="en-US"/>
        </w:rPr>
        <w:t xml:space="preserve"> </w:t>
      </w:r>
      <w:r w:rsidRPr="565B709F" w:rsidR="186C2E64">
        <w:rPr>
          <w:rFonts w:ascii="Calibri" w:hAnsi="Calibri" w:eastAsia="Calibri" w:cs="Calibri"/>
          <w:color w:val="000000" w:themeColor="text1" w:themeTint="FF" w:themeShade="FF"/>
          <w:sz w:val="22"/>
          <w:szCs w:val="22"/>
          <w:lang w:val="en-US"/>
        </w:rPr>
        <w:t>artesanal</w:t>
      </w:r>
      <w:r w:rsidRPr="565B709F" w:rsidR="186C2E64">
        <w:rPr>
          <w:rFonts w:ascii="Calibri" w:hAnsi="Calibri" w:eastAsia="Calibri" w:cs="Calibri"/>
          <w:color w:val="000000" w:themeColor="text1" w:themeTint="FF" w:themeShade="FF"/>
          <w:sz w:val="22"/>
          <w:szCs w:val="22"/>
          <w:lang w:val="en-US"/>
        </w:rPr>
        <w:t>.</w:t>
      </w:r>
      <w:r w:rsidRPr="565B709F" w:rsidR="3CDF6905">
        <w:rPr>
          <w:rFonts w:ascii="Calibri" w:hAnsi="Calibri" w:eastAsia="Calibri" w:cs="Calibri"/>
          <w:color w:val="000000" w:themeColor="text1" w:themeTint="FF" w:themeShade="FF"/>
          <w:sz w:val="22"/>
          <w:szCs w:val="22"/>
          <w:lang w:val="en-GB"/>
        </w:rPr>
        <w:t xml:space="preserve"> </w:t>
      </w:r>
    </w:p>
    <w:p w:rsidR="23421DAE" w:rsidP="565B709F" w:rsidRDefault="23421DAE" w14:paraId="629314DC" w14:textId="64151FCD">
      <w:pPr>
        <w:pStyle w:val="Normal"/>
        <w:jc w:val="both"/>
      </w:pPr>
      <w:r w:rsidRPr="565B709F" w:rsidR="23421DAE">
        <w:rPr>
          <w:rFonts w:ascii="Calibri" w:hAnsi="Calibri" w:eastAsia="Calibri" w:cs="Calibri"/>
          <w:i w:val="1"/>
          <w:iCs w:val="1"/>
          <w:color w:val="000000" w:themeColor="text1" w:themeTint="FF" w:themeShade="FF"/>
          <w:sz w:val="22"/>
          <w:szCs w:val="22"/>
          <w:lang w:val="en-US"/>
        </w:rPr>
        <w:t>“Creemos que nuestro single malt puede integrarse de manera natural en las experiencias en barra. Su complejidad y profundidad permiten desarrollar creaciones que respetan su carácter y abren nuevas formas de explorarlo</w:t>
      </w:r>
      <w:r w:rsidRPr="565B709F" w:rsidR="23421DAE">
        <w:rPr>
          <w:rFonts w:ascii="Calibri" w:hAnsi="Calibri" w:eastAsia="Calibri" w:cs="Calibri"/>
          <w:color w:val="000000" w:themeColor="text1" w:themeTint="FF" w:themeShade="FF"/>
          <w:sz w:val="22"/>
          <w:szCs w:val="22"/>
          <w:lang w:val="en-US"/>
        </w:rPr>
        <w:t>”, comenta David Zambrano, Brand Ambassador de The Macallan en México.</w:t>
      </w:r>
    </w:p>
    <w:p w:rsidR="6E115C78" w:rsidP="565B709F" w:rsidRDefault="6E115C78" w14:paraId="5904AA2D" w14:textId="010E2A64">
      <w:pPr>
        <w:pStyle w:val="Normal"/>
        <w:jc w:val="both"/>
        <w:rPr>
          <w:rFonts w:ascii="Calibri" w:hAnsi="Calibri" w:eastAsia="Calibri" w:cs="Calibri"/>
          <w:color w:val="000000" w:themeColor="text1" w:themeTint="FF" w:themeShade="FF"/>
          <w:sz w:val="22"/>
          <w:szCs w:val="22"/>
          <w:lang w:val="es-ES"/>
        </w:rPr>
      </w:pPr>
      <w:r w:rsidRPr="565B709F" w:rsidR="6E115C78">
        <w:rPr>
          <w:rFonts w:ascii="Calibri" w:hAnsi="Calibri" w:eastAsia="Calibri" w:cs="Calibri"/>
          <w:color w:val="000000" w:themeColor="text1" w:themeTint="FF" w:themeShade="FF"/>
          <w:sz w:val="22"/>
          <w:szCs w:val="22"/>
          <w:lang w:val="es-ES"/>
        </w:rPr>
        <w:t xml:space="preserve">Rodrigo Urraca, socio </w:t>
      </w:r>
      <w:r w:rsidRPr="565B709F" w:rsidR="6E115C78">
        <w:rPr>
          <w:rFonts w:ascii="Calibri" w:hAnsi="Calibri" w:eastAsia="Calibri" w:cs="Calibri"/>
          <w:color w:val="000000" w:themeColor="text1" w:themeTint="FF" w:themeShade="FF"/>
          <w:sz w:val="22"/>
          <w:szCs w:val="22"/>
          <w:lang w:val="es-ES"/>
        </w:rPr>
        <w:t>propietario</w:t>
      </w:r>
      <w:r w:rsidRPr="565B709F" w:rsidR="6E115C78">
        <w:rPr>
          <w:rFonts w:ascii="Calibri" w:hAnsi="Calibri" w:eastAsia="Calibri" w:cs="Calibri"/>
          <w:color w:val="000000" w:themeColor="text1" w:themeTint="FF" w:themeShade="FF"/>
          <w:sz w:val="22"/>
          <w:szCs w:val="22"/>
          <w:lang w:val="es-ES"/>
        </w:rPr>
        <w:t xml:space="preserve"> de Handshake, </w:t>
      </w:r>
      <w:r w:rsidRPr="565B709F" w:rsidR="6E115C78">
        <w:rPr>
          <w:rFonts w:ascii="Calibri" w:hAnsi="Calibri" w:eastAsia="Calibri" w:cs="Calibri"/>
          <w:color w:val="000000" w:themeColor="text1" w:themeTint="FF" w:themeShade="FF"/>
          <w:sz w:val="22"/>
          <w:szCs w:val="22"/>
          <w:lang w:val="es-ES"/>
        </w:rPr>
        <w:t>añade</w:t>
      </w:r>
      <w:r w:rsidRPr="565B709F" w:rsidR="6E115C78">
        <w:rPr>
          <w:rFonts w:ascii="Calibri" w:hAnsi="Calibri" w:eastAsia="Calibri" w:cs="Calibri"/>
          <w:color w:val="000000" w:themeColor="text1" w:themeTint="FF" w:themeShade="FF"/>
          <w:sz w:val="22"/>
          <w:szCs w:val="22"/>
          <w:lang w:val="es-ES"/>
        </w:rPr>
        <w:t xml:space="preserve">: “Para Handshake, la </w:t>
      </w:r>
      <w:r w:rsidRPr="565B709F" w:rsidR="6E115C78">
        <w:rPr>
          <w:rFonts w:ascii="Calibri" w:hAnsi="Calibri" w:eastAsia="Calibri" w:cs="Calibri"/>
          <w:color w:val="000000" w:themeColor="text1" w:themeTint="FF" w:themeShade="FF"/>
          <w:sz w:val="22"/>
          <w:szCs w:val="22"/>
          <w:lang w:val="es-ES"/>
        </w:rPr>
        <w:t>coctelería</w:t>
      </w:r>
      <w:r w:rsidRPr="565B709F" w:rsidR="6E115C78">
        <w:rPr>
          <w:rFonts w:ascii="Calibri" w:hAnsi="Calibri" w:eastAsia="Calibri" w:cs="Calibri"/>
          <w:color w:val="000000" w:themeColor="text1" w:themeTint="FF" w:themeShade="FF"/>
          <w:sz w:val="22"/>
          <w:szCs w:val="22"/>
          <w:lang w:val="es-ES"/>
        </w:rPr>
        <w:t xml:space="preserve"> de </w:t>
      </w:r>
      <w:r w:rsidRPr="565B709F" w:rsidR="6E115C78">
        <w:rPr>
          <w:rFonts w:ascii="Calibri" w:hAnsi="Calibri" w:eastAsia="Calibri" w:cs="Calibri"/>
          <w:color w:val="000000" w:themeColor="text1" w:themeTint="FF" w:themeShade="FF"/>
          <w:sz w:val="22"/>
          <w:szCs w:val="22"/>
          <w:lang w:val="es-ES"/>
        </w:rPr>
        <w:t>alta</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gama</w:t>
      </w:r>
      <w:r w:rsidRPr="565B709F" w:rsidR="6E115C78">
        <w:rPr>
          <w:rFonts w:ascii="Calibri" w:hAnsi="Calibri" w:eastAsia="Calibri" w:cs="Calibri"/>
          <w:color w:val="000000" w:themeColor="text1" w:themeTint="FF" w:themeShade="FF"/>
          <w:sz w:val="22"/>
          <w:szCs w:val="22"/>
          <w:lang w:val="es-ES"/>
        </w:rPr>
        <w:t xml:space="preserve"> es </w:t>
      </w:r>
      <w:r w:rsidRPr="565B709F" w:rsidR="6E115C78">
        <w:rPr>
          <w:rFonts w:ascii="Calibri" w:hAnsi="Calibri" w:eastAsia="Calibri" w:cs="Calibri"/>
          <w:color w:val="000000" w:themeColor="text1" w:themeTint="FF" w:themeShade="FF"/>
          <w:sz w:val="22"/>
          <w:szCs w:val="22"/>
          <w:lang w:val="es-ES"/>
        </w:rPr>
        <w:t>una</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expresión</w:t>
      </w:r>
      <w:r w:rsidRPr="565B709F" w:rsidR="6E115C78">
        <w:rPr>
          <w:rFonts w:ascii="Calibri" w:hAnsi="Calibri" w:eastAsia="Calibri" w:cs="Calibri"/>
          <w:color w:val="000000" w:themeColor="text1" w:themeTint="FF" w:themeShade="FF"/>
          <w:sz w:val="22"/>
          <w:szCs w:val="22"/>
          <w:lang w:val="es-ES"/>
        </w:rPr>
        <w:t xml:space="preserve"> de </w:t>
      </w:r>
      <w:r w:rsidRPr="565B709F" w:rsidR="6E115C78">
        <w:rPr>
          <w:rFonts w:ascii="Calibri" w:hAnsi="Calibri" w:eastAsia="Calibri" w:cs="Calibri"/>
          <w:color w:val="000000" w:themeColor="text1" w:themeTint="FF" w:themeShade="FF"/>
          <w:sz w:val="22"/>
          <w:szCs w:val="22"/>
          <w:lang w:val="es-ES"/>
        </w:rPr>
        <w:t>precisión</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técnica</w:t>
      </w:r>
      <w:r w:rsidRPr="565B709F" w:rsidR="6E115C78">
        <w:rPr>
          <w:rFonts w:ascii="Calibri" w:hAnsi="Calibri" w:eastAsia="Calibri" w:cs="Calibri"/>
          <w:color w:val="000000" w:themeColor="text1" w:themeTint="FF" w:themeShade="FF"/>
          <w:sz w:val="22"/>
          <w:szCs w:val="22"/>
          <w:lang w:val="es-ES"/>
        </w:rPr>
        <w:t xml:space="preserve"> y </w:t>
      </w:r>
      <w:r w:rsidRPr="565B709F" w:rsidR="6E115C78">
        <w:rPr>
          <w:rFonts w:ascii="Calibri" w:hAnsi="Calibri" w:eastAsia="Calibri" w:cs="Calibri"/>
          <w:color w:val="000000" w:themeColor="text1" w:themeTint="FF" w:themeShade="FF"/>
          <w:sz w:val="22"/>
          <w:szCs w:val="22"/>
          <w:lang w:val="es-ES"/>
        </w:rPr>
        <w:t>creatividad</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Trabajar</w:t>
      </w:r>
      <w:r w:rsidRPr="565B709F" w:rsidR="6E115C78">
        <w:rPr>
          <w:rFonts w:ascii="Calibri" w:hAnsi="Calibri" w:eastAsia="Calibri" w:cs="Calibri"/>
          <w:color w:val="000000" w:themeColor="text1" w:themeTint="FF" w:themeShade="FF"/>
          <w:sz w:val="22"/>
          <w:szCs w:val="22"/>
          <w:lang w:val="es-ES"/>
        </w:rPr>
        <w:t xml:space="preserve"> con The Macallan </w:t>
      </w:r>
      <w:r w:rsidRPr="565B709F" w:rsidR="6E115C78">
        <w:rPr>
          <w:rFonts w:ascii="Calibri" w:hAnsi="Calibri" w:eastAsia="Calibri" w:cs="Calibri"/>
          <w:color w:val="000000" w:themeColor="text1" w:themeTint="FF" w:themeShade="FF"/>
          <w:sz w:val="22"/>
          <w:szCs w:val="22"/>
          <w:lang w:val="es-ES"/>
        </w:rPr>
        <w:t>nos</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permite</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explorar</w:t>
      </w:r>
      <w:r w:rsidRPr="565B709F" w:rsidR="6E115C78">
        <w:rPr>
          <w:rFonts w:ascii="Calibri" w:hAnsi="Calibri" w:eastAsia="Calibri" w:cs="Calibri"/>
          <w:color w:val="000000" w:themeColor="text1" w:themeTint="FF" w:themeShade="FF"/>
          <w:sz w:val="22"/>
          <w:szCs w:val="22"/>
          <w:lang w:val="es-ES"/>
        </w:rPr>
        <w:t xml:space="preserve"> la </w:t>
      </w:r>
      <w:r w:rsidRPr="565B709F" w:rsidR="6E115C78">
        <w:rPr>
          <w:rFonts w:ascii="Calibri" w:hAnsi="Calibri" w:eastAsia="Calibri" w:cs="Calibri"/>
          <w:color w:val="000000" w:themeColor="text1" w:themeTint="FF" w:themeShade="FF"/>
          <w:sz w:val="22"/>
          <w:szCs w:val="22"/>
          <w:lang w:val="es-ES"/>
        </w:rPr>
        <w:t>profundidad</w:t>
      </w:r>
      <w:r w:rsidRPr="565B709F" w:rsidR="6E115C78">
        <w:rPr>
          <w:rFonts w:ascii="Calibri" w:hAnsi="Calibri" w:eastAsia="Calibri" w:cs="Calibri"/>
          <w:color w:val="000000" w:themeColor="text1" w:themeTint="FF" w:themeShade="FF"/>
          <w:sz w:val="22"/>
          <w:szCs w:val="22"/>
          <w:lang w:val="es-ES"/>
        </w:rPr>
        <w:t xml:space="preserve"> de un </w:t>
      </w:r>
      <w:r w:rsidRPr="565B709F" w:rsidR="6E115C78">
        <w:rPr>
          <w:rFonts w:ascii="Calibri" w:hAnsi="Calibri" w:eastAsia="Calibri" w:cs="Calibri"/>
          <w:color w:val="000000" w:themeColor="text1" w:themeTint="FF" w:themeShade="FF"/>
          <w:sz w:val="22"/>
          <w:szCs w:val="22"/>
          <w:lang w:val="es-ES"/>
        </w:rPr>
        <w:t>destilado</w:t>
      </w:r>
      <w:r w:rsidRPr="565B709F" w:rsidR="6E115C78">
        <w:rPr>
          <w:rFonts w:ascii="Calibri" w:hAnsi="Calibri" w:eastAsia="Calibri" w:cs="Calibri"/>
          <w:color w:val="000000" w:themeColor="text1" w:themeTint="FF" w:themeShade="FF"/>
          <w:sz w:val="22"/>
          <w:szCs w:val="22"/>
          <w:lang w:val="es-ES"/>
        </w:rPr>
        <w:t xml:space="preserve"> premium </w:t>
      </w:r>
      <w:r w:rsidRPr="565B709F" w:rsidR="6E115C78">
        <w:rPr>
          <w:rFonts w:ascii="Calibri" w:hAnsi="Calibri" w:eastAsia="Calibri" w:cs="Calibri"/>
          <w:color w:val="000000" w:themeColor="text1" w:themeTint="FF" w:themeShade="FF"/>
          <w:sz w:val="22"/>
          <w:szCs w:val="22"/>
          <w:lang w:val="es-ES"/>
        </w:rPr>
        <w:t>en</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recetas</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técnicamente</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exigentes</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demostrando</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que</w:t>
      </w:r>
      <w:r w:rsidRPr="565B709F" w:rsidR="6E115C78">
        <w:rPr>
          <w:rFonts w:ascii="Calibri" w:hAnsi="Calibri" w:eastAsia="Calibri" w:cs="Calibri"/>
          <w:color w:val="000000" w:themeColor="text1" w:themeTint="FF" w:themeShade="FF"/>
          <w:sz w:val="22"/>
          <w:szCs w:val="22"/>
          <w:lang w:val="es-ES"/>
        </w:rPr>
        <w:t xml:space="preserve"> un whisky de </w:t>
      </w:r>
      <w:r w:rsidRPr="565B709F" w:rsidR="6E115C78">
        <w:rPr>
          <w:rFonts w:ascii="Calibri" w:hAnsi="Calibri" w:eastAsia="Calibri" w:cs="Calibri"/>
          <w:color w:val="000000" w:themeColor="text1" w:themeTint="FF" w:themeShade="FF"/>
          <w:sz w:val="22"/>
          <w:szCs w:val="22"/>
          <w:lang w:val="es-ES"/>
        </w:rPr>
        <w:t>esta</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complejidad</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puede</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ocupar</w:t>
      </w:r>
      <w:r w:rsidRPr="565B709F" w:rsidR="6E115C78">
        <w:rPr>
          <w:rFonts w:ascii="Calibri" w:hAnsi="Calibri" w:eastAsia="Calibri" w:cs="Calibri"/>
          <w:color w:val="000000" w:themeColor="text1" w:themeTint="FF" w:themeShade="FF"/>
          <w:sz w:val="22"/>
          <w:szCs w:val="22"/>
          <w:lang w:val="es-ES"/>
        </w:rPr>
        <w:t xml:space="preserve"> un </w:t>
      </w:r>
      <w:r w:rsidRPr="565B709F" w:rsidR="6E115C78">
        <w:rPr>
          <w:rFonts w:ascii="Calibri" w:hAnsi="Calibri" w:eastAsia="Calibri" w:cs="Calibri"/>
          <w:color w:val="000000" w:themeColor="text1" w:themeTint="FF" w:themeShade="FF"/>
          <w:sz w:val="22"/>
          <w:szCs w:val="22"/>
          <w:lang w:val="es-ES"/>
        </w:rPr>
        <w:t>papel</w:t>
      </w:r>
      <w:r w:rsidRPr="565B709F" w:rsidR="6E115C78">
        <w:rPr>
          <w:rFonts w:ascii="Calibri" w:hAnsi="Calibri" w:eastAsia="Calibri" w:cs="Calibri"/>
          <w:color w:val="000000" w:themeColor="text1" w:themeTint="FF" w:themeShade="FF"/>
          <w:sz w:val="22"/>
          <w:szCs w:val="22"/>
          <w:lang w:val="es-ES"/>
        </w:rPr>
        <w:t xml:space="preserve"> central </w:t>
      </w:r>
      <w:r w:rsidRPr="565B709F" w:rsidR="6E115C78">
        <w:rPr>
          <w:rFonts w:ascii="Calibri" w:hAnsi="Calibri" w:eastAsia="Calibri" w:cs="Calibri"/>
          <w:color w:val="000000" w:themeColor="text1" w:themeTint="FF" w:themeShade="FF"/>
          <w:sz w:val="22"/>
          <w:szCs w:val="22"/>
          <w:lang w:val="es-ES"/>
        </w:rPr>
        <w:t>en</w:t>
      </w:r>
      <w:r w:rsidRPr="565B709F" w:rsidR="6E115C78">
        <w:rPr>
          <w:rFonts w:ascii="Calibri" w:hAnsi="Calibri" w:eastAsia="Calibri" w:cs="Calibri"/>
          <w:color w:val="000000" w:themeColor="text1" w:themeTint="FF" w:themeShade="FF"/>
          <w:sz w:val="22"/>
          <w:szCs w:val="22"/>
          <w:lang w:val="es-ES"/>
        </w:rPr>
        <w:t xml:space="preserve"> la </w:t>
      </w:r>
      <w:r w:rsidRPr="565B709F" w:rsidR="6E115C78">
        <w:rPr>
          <w:rFonts w:ascii="Calibri" w:hAnsi="Calibri" w:eastAsia="Calibri" w:cs="Calibri"/>
          <w:color w:val="000000" w:themeColor="text1" w:themeTint="FF" w:themeShade="FF"/>
          <w:sz w:val="22"/>
          <w:szCs w:val="22"/>
          <w:lang w:val="es-ES"/>
        </w:rPr>
        <w:t>alta</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coctelería</w:t>
      </w:r>
      <w:r w:rsidRPr="565B709F" w:rsidR="6E115C78">
        <w:rPr>
          <w:rFonts w:ascii="Calibri" w:hAnsi="Calibri" w:eastAsia="Calibri" w:cs="Calibri"/>
          <w:color w:val="000000" w:themeColor="text1" w:themeTint="FF" w:themeShade="FF"/>
          <w:sz w:val="22"/>
          <w:szCs w:val="22"/>
          <w:lang w:val="es-ES"/>
        </w:rPr>
        <w:t xml:space="preserve"> sin </w:t>
      </w:r>
      <w:r w:rsidRPr="565B709F" w:rsidR="6E115C78">
        <w:rPr>
          <w:rFonts w:ascii="Calibri" w:hAnsi="Calibri" w:eastAsia="Calibri" w:cs="Calibri"/>
          <w:color w:val="000000" w:themeColor="text1" w:themeTint="FF" w:themeShade="FF"/>
          <w:sz w:val="22"/>
          <w:szCs w:val="22"/>
          <w:lang w:val="es-ES"/>
        </w:rPr>
        <w:t>perder</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su</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identidad</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Además</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esta</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alianza</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representa</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una</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oportunidad</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estratégica</w:t>
      </w:r>
      <w:r w:rsidRPr="565B709F" w:rsidR="6E115C78">
        <w:rPr>
          <w:rFonts w:ascii="Calibri" w:hAnsi="Calibri" w:eastAsia="Calibri" w:cs="Calibri"/>
          <w:color w:val="000000" w:themeColor="text1" w:themeTint="FF" w:themeShade="FF"/>
          <w:sz w:val="22"/>
          <w:szCs w:val="22"/>
          <w:lang w:val="es-ES"/>
        </w:rPr>
        <w:t xml:space="preserve"> para </w:t>
      </w:r>
      <w:r w:rsidRPr="565B709F" w:rsidR="6E115C78">
        <w:rPr>
          <w:rFonts w:ascii="Calibri" w:hAnsi="Calibri" w:eastAsia="Calibri" w:cs="Calibri"/>
          <w:color w:val="000000" w:themeColor="text1" w:themeTint="FF" w:themeShade="FF"/>
          <w:sz w:val="22"/>
          <w:szCs w:val="22"/>
          <w:lang w:val="es-ES"/>
        </w:rPr>
        <w:t>llevar</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nuestra</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experiencia</w:t>
      </w:r>
      <w:r w:rsidRPr="565B709F" w:rsidR="6E115C78">
        <w:rPr>
          <w:rFonts w:ascii="Calibri" w:hAnsi="Calibri" w:eastAsia="Calibri" w:cs="Calibri"/>
          <w:color w:val="000000" w:themeColor="text1" w:themeTint="FF" w:themeShade="FF"/>
          <w:sz w:val="22"/>
          <w:szCs w:val="22"/>
          <w:lang w:val="es-ES"/>
        </w:rPr>
        <w:t xml:space="preserve"> premium a </w:t>
      </w:r>
      <w:r w:rsidRPr="565B709F" w:rsidR="6E115C78">
        <w:rPr>
          <w:rFonts w:ascii="Calibri" w:hAnsi="Calibri" w:eastAsia="Calibri" w:cs="Calibri"/>
          <w:color w:val="000000" w:themeColor="text1" w:themeTint="FF" w:themeShade="FF"/>
          <w:sz w:val="22"/>
          <w:szCs w:val="22"/>
          <w:lang w:val="es-ES"/>
        </w:rPr>
        <w:t>nuevos</w:t>
      </w:r>
      <w:r w:rsidRPr="565B709F" w:rsidR="6E115C78">
        <w:rPr>
          <w:rFonts w:ascii="Calibri" w:hAnsi="Calibri" w:eastAsia="Calibri" w:cs="Calibri"/>
          <w:color w:val="000000" w:themeColor="text1" w:themeTint="FF" w:themeShade="FF"/>
          <w:sz w:val="22"/>
          <w:szCs w:val="22"/>
          <w:lang w:val="es-ES"/>
        </w:rPr>
        <w:t xml:space="preserve"> mercados </w:t>
      </w:r>
      <w:r w:rsidRPr="565B709F" w:rsidR="6E115C78">
        <w:rPr>
          <w:rFonts w:ascii="Calibri" w:hAnsi="Calibri" w:eastAsia="Calibri" w:cs="Calibri"/>
          <w:color w:val="000000" w:themeColor="text1" w:themeTint="FF" w:themeShade="FF"/>
          <w:sz w:val="22"/>
          <w:szCs w:val="22"/>
          <w:lang w:val="es-ES"/>
        </w:rPr>
        <w:t>en</w:t>
      </w:r>
      <w:r w:rsidRPr="565B709F" w:rsidR="6E115C78">
        <w:rPr>
          <w:rFonts w:ascii="Calibri" w:hAnsi="Calibri" w:eastAsia="Calibri" w:cs="Calibri"/>
          <w:color w:val="000000" w:themeColor="text1" w:themeTint="FF" w:themeShade="FF"/>
          <w:sz w:val="22"/>
          <w:szCs w:val="22"/>
          <w:lang w:val="es-ES"/>
        </w:rPr>
        <w:t xml:space="preserve"> América Latina, </w:t>
      </w:r>
      <w:r w:rsidRPr="565B709F" w:rsidR="6E115C78">
        <w:rPr>
          <w:rFonts w:ascii="Calibri" w:hAnsi="Calibri" w:eastAsia="Calibri" w:cs="Calibri"/>
          <w:color w:val="000000" w:themeColor="text1" w:themeTint="FF" w:themeShade="FF"/>
          <w:sz w:val="22"/>
          <w:szCs w:val="22"/>
          <w:lang w:val="es-ES"/>
        </w:rPr>
        <w:t>compartiendo</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nuestro</w:t>
      </w:r>
      <w:r w:rsidRPr="565B709F" w:rsidR="6E115C78">
        <w:rPr>
          <w:rFonts w:ascii="Calibri" w:hAnsi="Calibri" w:eastAsia="Calibri" w:cs="Calibri"/>
          <w:color w:val="000000" w:themeColor="text1" w:themeTint="FF" w:themeShade="FF"/>
          <w:sz w:val="22"/>
          <w:szCs w:val="22"/>
          <w:lang w:val="es-ES"/>
        </w:rPr>
        <w:t xml:space="preserve"> </w:t>
      </w:r>
      <w:r w:rsidRPr="565B709F" w:rsidR="6E115C78">
        <w:rPr>
          <w:rFonts w:ascii="Calibri" w:hAnsi="Calibri" w:eastAsia="Calibri" w:cs="Calibri"/>
          <w:color w:val="000000" w:themeColor="text1" w:themeTint="FF" w:themeShade="FF"/>
          <w:sz w:val="22"/>
          <w:szCs w:val="22"/>
          <w:lang w:val="es-ES"/>
        </w:rPr>
        <w:t>estándar</w:t>
      </w:r>
      <w:r w:rsidRPr="565B709F" w:rsidR="6E115C78">
        <w:rPr>
          <w:rFonts w:ascii="Calibri" w:hAnsi="Calibri" w:eastAsia="Calibri" w:cs="Calibri"/>
          <w:color w:val="000000" w:themeColor="text1" w:themeTint="FF" w:themeShade="FF"/>
          <w:sz w:val="22"/>
          <w:szCs w:val="22"/>
          <w:lang w:val="es-ES"/>
        </w:rPr>
        <w:t xml:space="preserve"> de </w:t>
      </w:r>
      <w:r w:rsidRPr="565B709F" w:rsidR="6E115C78">
        <w:rPr>
          <w:rFonts w:ascii="Calibri" w:hAnsi="Calibri" w:eastAsia="Calibri" w:cs="Calibri"/>
          <w:color w:val="000000" w:themeColor="text1" w:themeTint="FF" w:themeShade="FF"/>
          <w:sz w:val="22"/>
          <w:szCs w:val="22"/>
          <w:lang w:val="es-ES"/>
        </w:rPr>
        <w:t>excelencia</w:t>
      </w:r>
      <w:r w:rsidRPr="565B709F" w:rsidR="6E115C78">
        <w:rPr>
          <w:rFonts w:ascii="Calibri" w:hAnsi="Calibri" w:eastAsia="Calibri" w:cs="Calibri"/>
          <w:color w:val="000000" w:themeColor="text1" w:themeTint="FF" w:themeShade="FF"/>
          <w:sz w:val="22"/>
          <w:szCs w:val="22"/>
          <w:lang w:val="es-ES"/>
        </w:rPr>
        <w:t xml:space="preserve"> con </w:t>
      </w:r>
      <w:r w:rsidRPr="565B709F" w:rsidR="6E115C78">
        <w:rPr>
          <w:rFonts w:ascii="Calibri" w:hAnsi="Calibri" w:eastAsia="Calibri" w:cs="Calibri"/>
          <w:color w:val="000000" w:themeColor="text1" w:themeTint="FF" w:themeShade="FF"/>
          <w:sz w:val="22"/>
          <w:szCs w:val="22"/>
          <w:lang w:val="es-ES"/>
        </w:rPr>
        <w:t>nuevas</w:t>
      </w:r>
      <w:r w:rsidRPr="565B709F" w:rsidR="6E115C78">
        <w:rPr>
          <w:rFonts w:ascii="Calibri" w:hAnsi="Calibri" w:eastAsia="Calibri" w:cs="Calibri"/>
          <w:color w:val="000000" w:themeColor="text1" w:themeTint="FF" w:themeShade="FF"/>
          <w:sz w:val="22"/>
          <w:szCs w:val="22"/>
          <w:lang w:val="es-ES"/>
        </w:rPr>
        <w:t xml:space="preserve"> audiencias.”</w:t>
      </w:r>
    </w:p>
    <w:p w:rsidR="23421DAE" w:rsidP="565B709F" w:rsidRDefault="23421DAE" w14:paraId="47D5BCD8" w14:textId="1D77A6F0">
      <w:pPr>
        <w:pStyle w:val="Normal"/>
        <w:jc w:val="both"/>
      </w:pPr>
      <w:r w:rsidRPr="565B709F" w:rsidR="23421DAE">
        <w:rPr>
          <w:rFonts w:ascii="Calibri" w:hAnsi="Calibri" w:eastAsia="Calibri" w:cs="Calibri"/>
          <w:color w:val="000000" w:themeColor="text1" w:themeTint="FF" w:themeShade="FF"/>
          <w:sz w:val="22"/>
          <w:szCs w:val="22"/>
          <w:lang w:val="en-US"/>
        </w:rPr>
        <w:t xml:space="preserve">Con </w:t>
      </w:r>
      <w:r w:rsidRPr="565B709F" w:rsidR="23421DAE">
        <w:rPr>
          <w:rFonts w:ascii="Calibri" w:hAnsi="Calibri" w:eastAsia="Calibri" w:cs="Calibri"/>
          <w:color w:val="000000" w:themeColor="text1" w:themeTint="FF" w:themeShade="FF"/>
          <w:sz w:val="22"/>
          <w:szCs w:val="22"/>
          <w:lang w:val="en-US"/>
        </w:rPr>
        <w:t>esta</w:t>
      </w:r>
      <w:r w:rsidRPr="565B709F" w:rsidR="23421DAE">
        <w:rPr>
          <w:rFonts w:ascii="Calibri" w:hAnsi="Calibri" w:eastAsia="Calibri" w:cs="Calibri"/>
          <w:color w:val="000000" w:themeColor="text1" w:themeTint="FF" w:themeShade="FF"/>
          <w:sz w:val="22"/>
          <w:szCs w:val="22"/>
          <w:lang w:val="en-US"/>
        </w:rPr>
        <w:t xml:space="preserve"> </w:t>
      </w:r>
      <w:r w:rsidRPr="565B709F" w:rsidR="23421DAE">
        <w:rPr>
          <w:rFonts w:ascii="Calibri" w:hAnsi="Calibri" w:eastAsia="Calibri" w:cs="Calibri"/>
          <w:color w:val="000000" w:themeColor="text1" w:themeTint="FF" w:themeShade="FF"/>
          <w:sz w:val="22"/>
          <w:szCs w:val="22"/>
          <w:lang w:val="en-US"/>
        </w:rPr>
        <w:t>alianza</w:t>
      </w:r>
      <w:r w:rsidRPr="565B709F" w:rsidR="23421DAE">
        <w:rPr>
          <w:rFonts w:ascii="Calibri" w:hAnsi="Calibri" w:eastAsia="Calibri" w:cs="Calibri"/>
          <w:color w:val="000000" w:themeColor="text1" w:themeTint="FF" w:themeShade="FF"/>
          <w:sz w:val="22"/>
          <w:szCs w:val="22"/>
          <w:lang w:val="en-US"/>
        </w:rPr>
        <w:t xml:space="preserve">, </w:t>
      </w:r>
      <w:r w:rsidRPr="565B709F" w:rsidR="23421DAE">
        <w:rPr>
          <w:rFonts w:ascii="Calibri" w:hAnsi="Calibri" w:eastAsia="Calibri" w:cs="Calibri"/>
          <w:b w:val="1"/>
          <w:bCs w:val="1"/>
          <w:color w:val="000000" w:themeColor="text1" w:themeTint="FF" w:themeShade="FF"/>
          <w:sz w:val="22"/>
          <w:szCs w:val="22"/>
          <w:lang w:val="en-US"/>
        </w:rPr>
        <w:t>The Macallan</w:t>
      </w:r>
      <w:r w:rsidRPr="565B709F" w:rsidR="23421DAE">
        <w:rPr>
          <w:rFonts w:ascii="Calibri" w:hAnsi="Calibri" w:eastAsia="Calibri" w:cs="Calibri"/>
          <w:color w:val="000000" w:themeColor="text1" w:themeTint="FF" w:themeShade="FF"/>
          <w:sz w:val="22"/>
          <w:szCs w:val="22"/>
          <w:lang w:val="en-US"/>
        </w:rPr>
        <w:t xml:space="preserve"> </w:t>
      </w:r>
      <w:r w:rsidRPr="565B709F" w:rsidR="23421DAE">
        <w:rPr>
          <w:rFonts w:ascii="Calibri" w:hAnsi="Calibri" w:eastAsia="Calibri" w:cs="Calibri"/>
          <w:color w:val="000000" w:themeColor="text1" w:themeTint="FF" w:themeShade="FF"/>
          <w:sz w:val="22"/>
          <w:szCs w:val="22"/>
          <w:lang w:val="en-US"/>
        </w:rPr>
        <w:t>continúa</w:t>
      </w:r>
      <w:r w:rsidRPr="565B709F" w:rsidR="23421DAE">
        <w:rPr>
          <w:rFonts w:ascii="Calibri" w:hAnsi="Calibri" w:eastAsia="Calibri" w:cs="Calibri"/>
          <w:color w:val="000000" w:themeColor="text1" w:themeTint="FF" w:themeShade="FF"/>
          <w:sz w:val="22"/>
          <w:szCs w:val="22"/>
          <w:lang w:val="en-US"/>
        </w:rPr>
        <w:t xml:space="preserve"> </w:t>
      </w:r>
      <w:r w:rsidRPr="565B709F" w:rsidR="23421DAE">
        <w:rPr>
          <w:rFonts w:ascii="Calibri" w:hAnsi="Calibri" w:eastAsia="Calibri" w:cs="Calibri"/>
          <w:color w:val="000000" w:themeColor="text1" w:themeTint="FF" w:themeShade="FF"/>
          <w:sz w:val="22"/>
          <w:szCs w:val="22"/>
          <w:lang w:val="en-US"/>
        </w:rPr>
        <w:t>desarrollando</w:t>
      </w:r>
      <w:r w:rsidRPr="565B709F" w:rsidR="23421DAE">
        <w:rPr>
          <w:rFonts w:ascii="Calibri" w:hAnsi="Calibri" w:eastAsia="Calibri" w:cs="Calibri"/>
          <w:color w:val="000000" w:themeColor="text1" w:themeTint="FF" w:themeShade="FF"/>
          <w:sz w:val="22"/>
          <w:szCs w:val="22"/>
          <w:lang w:val="en-US"/>
        </w:rPr>
        <w:t xml:space="preserve"> </w:t>
      </w:r>
      <w:r w:rsidRPr="565B709F" w:rsidR="23421DAE">
        <w:rPr>
          <w:rFonts w:ascii="Calibri" w:hAnsi="Calibri" w:eastAsia="Calibri" w:cs="Calibri"/>
          <w:color w:val="000000" w:themeColor="text1" w:themeTint="FF" w:themeShade="FF"/>
          <w:sz w:val="22"/>
          <w:szCs w:val="22"/>
          <w:lang w:val="en-US"/>
        </w:rPr>
        <w:t>experiencias</w:t>
      </w:r>
      <w:r w:rsidRPr="565B709F" w:rsidR="23421DAE">
        <w:rPr>
          <w:rFonts w:ascii="Calibri" w:hAnsi="Calibri" w:eastAsia="Calibri" w:cs="Calibri"/>
          <w:color w:val="000000" w:themeColor="text1" w:themeTint="FF" w:themeShade="FF"/>
          <w:sz w:val="22"/>
          <w:szCs w:val="22"/>
          <w:lang w:val="en-US"/>
        </w:rPr>
        <w:t xml:space="preserve"> </w:t>
      </w:r>
      <w:r w:rsidRPr="565B709F" w:rsidR="23421DAE">
        <w:rPr>
          <w:rFonts w:ascii="Calibri" w:hAnsi="Calibri" w:eastAsia="Calibri" w:cs="Calibri"/>
          <w:color w:val="000000" w:themeColor="text1" w:themeTint="FF" w:themeShade="FF"/>
          <w:sz w:val="22"/>
          <w:szCs w:val="22"/>
          <w:lang w:val="en-US"/>
        </w:rPr>
        <w:t>en</w:t>
      </w:r>
      <w:r w:rsidRPr="565B709F" w:rsidR="23421DAE">
        <w:rPr>
          <w:rFonts w:ascii="Calibri" w:hAnsi="Calibri" w:eastAsia="Calibri" w:cs="Calibri"/>
          <w:color w:val="000000" w:themeColor="text1" w:themeTint="FF" w:themeShade="FF"/>
          <w:sz w:val="22"/>
          <w:szCs w:val="22"/>
          <w:lang w:val="en-US"/>
        </w:rPr>
        <w:t xml:space="preserve"> la </w:t>
      </w:r>
      <w:r w:rsidRPr="565B709F" w:rsidR="23421DAE">
        <w:rPr>
          <w:rFonts w:ascii="Calibri" w:hAnsi="Calibri" w:eastAsia="Calibri" w:cs="Calibri"/>
          <w:color w:val="000000" w:themeColor="text1" w:themeTint="FF" w:themeShade="FF"/>
          <w:sz w:val="22"/>
          <w:szCs w:val="22"/>
          <w:lang w:val="en-US"/>
        </w:rPr>
        <w:t>región</w:t>
      </w:r>
      <w:r w:rsidRPr="565B709F" w:rsidR="23421DAE">
        <w:rPr>
          <w:rFonts w:ascii="Calibri" w:hAnsi="Calibri" w:eastAsia="Calibri" w:cs="Calibri"/>
          <w:color w:val="000000" w:themeColor="text1" w:themeTint="FF" w:themeShade="FF"/>
          <w:sz w:val="22"/>
          <w:szCs w:val="22"/>
          <w:lang w:val="en-US"/>
        </w:rPr>
        <w:t xml:space="preserve"> </w:t>
      </w:r>
      <w:r w:rsidRPr="565B709F" w:rsidR="23421DAE">
        <w:rPr>
          <w:rFonts w:ascii="Calibri" w:hAnsi="Calibri" w:eastAsia="Calibri" w:cs="Calibri"/>
          <w:color w:val="000000" w:themeColor="text1" w:themeTint="FF" w:themeShade="FF"/>
          <w:sz w:val="22"/>
          <w:szCs w:val="22"/>
          <w:lang w:val="en-US"/>
        </w:rPr>
        <w:t>que</w:t>
      </w:r>
      <w:r w:rsidRPr="565B709F" w:rsidR="23421DAE">
        <w:rPr>
          <w:rFonts w:ascii="Calibri" w:hAnsi="Calibri" w:eastAsia="Calibri" w:cs="Calibri"/>
          <w:color w:val="000000" w:themeColor="text1" w:themeTint="FF" w:themeShade="FF"/>
          <w:sz w:val="22"/>
          <w:szCs w:val="22"/>
          <w:lang w:val="en-US"/>
        </w:rPr>
        <w:t xml:space="preserve"> </w:t>
      </w:r>
      <w:r w:rsidRPr="565B709F" w:rsidR="23421DAE">
        <w:rPr>
          <w:rFonts w:ascii="Calibri" w:hAnsi="Calibri" w:eastAsia="Calibri" w:cs="Calibri"/>
          <w:color w:val="000000" w:themeColor="text1" w:themeTint="FF" w:themeShade="FF"/>
          <w:sz w:val="22"/>
          <w:szCs w:val="22"/>
          <w:lang w:val="en-US"/>
        </w:rPr>
        <w:t>amplían</w:t>
      </w:r>
      <w:r w:rsidRPr="565B709F" w:rsidR="23421DAE">
        <w:rPr>
          <w:rFonts w:ascii="Calibri" w:hAnsi="Calibri" w:eastAsia="Calibri" w:cs="Calibri"/>
          <w:color w:val="000000" w:themeColor="text1" w:themeTint="FF" w:themeShade="FF"/>
          <w:sz w:val="22"/>
          <w:szCs w:val="22"/>
          <w:lang w:val="en-US"/>
        </w:rPr>
        <w:t xml:space="preserve"> las </w:t>
      </w:r>
      <w:r w:rsidRPr="565B709F" w:rsidR="23421DAE">
        <w:rPr>
          <w:rFonts w:ascii="Calibri" w:hAnsi="Calibri" w:eastAsia="Calibri" w:cs="Calibri"/>
          <w:color w:val="000000" w:themeColor="text1" w:themeTint="FF" w:themeShade="FF"/>
          <w:sz w:val="22"/>
          <w:szCs w:val="22"/>
          <w:lang w:val="en-US"/>
        </w:rPr>
        <w:t>posibilidades</w:t>
      </w:r>
      <w:r w:rsidRPr="565B709F" w:rsidR="23421DAE">
        <w:rPr>
          <w:rFonts w:ascii="Calibri" w:hAnsi="Calibri" w:eastAsia="Calibri" w:cs="Calibri"/>
          <w:color w:val="000000" w:themeColor="text1" w:themeTint="FF" w:themeShade="FF"/>
          <w:sz w:val="22"/>
          <w:szCs w:val="22"/>
          <w:lang w:val="en-US"/>
        </w:rPr>
        <w:t xml:space="preserve"> del </w:t>
      </w:r>
      <w:r w:rsidRPr="565B709F" w:rsidR="23421DAE">
        <w:rPr>
          <w:rFonts w:ascii="Calibri" w:hAnsi="Calibri" w:eastAsia="Calibri" w:cs="Calibri"/>
          <w:color w:val="000000" w:themeColor="text1" w:themeTint="FF" w:themeShade="FF"/>
          <w:sz w:val="22"/>
          <w:szCs w:val="22"/>
          <w:lang w:val="en-US"/>
        </w:rPr>
        <w:t>whisky</w:t>
      </w:r>
      <w:r w:rsidRPr="565B709F" w:rsidR="23421DAE">
        <w:rPr>
          <w:rFonts w:ascii="Calibri" w:hAnsi="Calibri" w:eastAsia="Calibri" w:cs="Calibri"/>
          <w:color w:val="000000" w:themeColor="text1" w:themeTint="FF" w:themeShade="FF"/>
          <w:sz w:val="22"/>
          <w:szCs w:val="22"/>
          <w:lang w:val="en-US"/>
        </w:rPr>
        <w:t xml:space="preserve"> </w:t>
      </w:r>
      <w:r w:rsidRPr="565B709F" w:rsidR="23421DAE">
        <w:rPr>
          <w:rFonts w:ascii="Calibri" w:hAnsi="Calibri" w:eastAsia="Calibri" w:cs="Calibri"/>
          <w:color w:val="000000" w:themeColor="text1" w:themeTint="FF" w:themeShade="FF"/>
          <w:sz w:val="22"/>
          <w:szCs w:val="22"/>
          <w:lang w:val="en-US"/>
        </w:rPr>
        <w:t>en</w:t>
      </w:r>
      <w:r w:rsidRPr="565B709F" w:rsidR="23421DAE">
        <w:rPr>
          <w:rFonts w:ascii="Calibri" w:hAnsi="Calibri" w:eastAsia="Calibri" w:cs="Calibri"/>
          <w:color w:val="000000" w:themeColor="text1" w:themeTint="FF" w:themeShade="FF"/>
          <w:sz w:val="22"/>
          <w:szCs w:val="22"/>
          <w:lang w:val="en-US"/>
        </w:rPr>
        <w:t xml:space="preserve"> </w:t>
      </w:r>
      <w:r w:rsidRPr="565B709F" w:rsidR="23421DAE">
        <w:rPr>
          <w:rFonts w:ascii="Calibri" w:hAnsi="Calibri" w:eastAsia="Calibri" w:cs="Calibri"/>
          <w:color w:val="000000" w:themeColor="text1" w:themeTint="FF" w:themeShade="FF"/>
          <w:sz w:val="22"/>
          <w:szCs w:val="22"/>
          <w:lang w:val="en-US"/>
        </w:rPr>
        <w:t>diálogo</w:t>
      </w:r>
      <w:r w:rsidRPr="565B709F" w:rsidR="23421DAE">
        <w:rPr>
          <w:rFonts w:ascii="Calibri" w:hAnsi="Calibri" w:eastAsia="Calibri" w:cs="Calibri"/>
          <w:color w:val="000000" w:themeColor="text1" w:themeTint="FF" w:themeShade="FF"/>
          <w:sz w:val="22"/>
          <w:szCs w:val="22"/>
          <w:lang w:val="en-US"/>
        </w:rPr>
        <w:t xml:space="preserve"> con la </w:t>
      </w:r>
      <w:r w:rsidRPr="565B709F" w:rsidR="23421DAE">
        <w:rPr>
          <w:rFonts w:ascii="Calibri" w:hAnsi="Calibri" w:eastAsia="Calibri" w:cs="Calibri"/>
          <w:color w:val="000000" w:themeColor="text1" w:themeTint="FF" w:themeShade="FF"/>
          <w:sz w:val="22"/>
          <w:szCs w:val="22"/>
          <w:lang w:val="en-US"/>
        </w:rPr>
        <w:t>gastronomía</w:t>
      </w:r>
      <w:r w:rsidRPr="565B709F" w:rsidR="23421DAE">
        <w:rPr>
          <w:rFonts w:ascii="Calibri" w:hAnsi="Calibri" w:eastAsia="Calibri" w:cs="Calibri"/>
          <w:color w:val="000000" w:themeColor="text1" w:themeTint="FF" w:themeShade="FF"/>
          <w:sz w:val="22"/>
          <w:szCs w:val="22"/>
          <w:lang w:val="en-US"/>
        </w:rPr>
        <w:t xml:space="preserve">, la </w:t>
      </w:r>
      <w:r w:rsidRPr="565B709F" w:rsidR="23421DAE">
        <w:rPr>
          <w:rFonts w:ascii="Calibri" w:hAnsi="Calibri" w:eastAsia="Calibri" w:cs="Calibri"/>
          <w:color w:val="000000" w:themeColor="text1" w:themeTint="FF" w:themeShade="FF"/>
          <w:sz w:val="22"/>
          <w:szCs w:val="22"/>
          <w:lang w:val="en-US"/>
        </w:rPr>
        <w:t>hospitalidad</w:t>
      </w:r>
      <w:r w:rsidRPr="565B709F" w:rsidR="23421DAE">
        <w:rPr>
          <w:rFonts w:ascii="Calibri" w:hAnsi="Calibri" w:eastAsia="Calibri" w:cs="Calibri"/>
          <w:color w:val="000000" w:themeColor="text1" w:themeTint="FF" w:themeShade="FF"/>
          <w:sz w:val="22"/>
          <w:szCs w:val="22"/>
          <w:lang w:val="en-US"/>
        </w:rPr>
        <w:t xml:space="preserve"> y la </w:t>
      </w:r>
      <w:r w:rsidRPr="565B709F" w:rsidR="23421DAE">
        <w:rPr>
          <w:rFonts w:ascii="Calibri" w:hAnsi="Calibri" w:eastAsia="Calibri" w:cs="Calibri"/>
          <w:color w:val="000000" w:themeColor="text1" w:themeTint="FF" w:themeShade="FF"/>
          <w:sz w:val="22"/>
          <w:szCs w:val="22"/>
          <w:lang w:val="en-US"/>
        </w:rPr>
        <w:t>cultura</w:t>
      </w:r>
      <w:r w:rsidRPr="565B709F" w:rsidR="23421DAE">
        <w:rPr>
          <w:rFonts w:ascii="Calibri" w:hAnsi="Calibri" w:eastAsia="Calibri" w:cs="Calibri"/>
          <w:color w:val="000000" w:themeColor="text1" w:themeTint="FF" w:themeShade="FF"/>
          <w:sz w:val="22"/>
          <w:szCs w:val="22"/>
          <w:lang w:val="en-US"/>
        </w:rPr>
        <w:t xml:space="preserve">, </w:t>
      </w:r>
      <w:r w:rsidRPr="565B709F" w:rsidR="23421DAE">
        <w:rPr>
          <w:rFonts w:ascii="Calibri" w:hAnsi="Calibri" w:eastAsia="Calibri" w:cs="Calibri"/>
          <w:color w:val="000000" w:themeColor="text1" w:themeTint="FF" w:themeShade="FF"/>
          <w:sz w:val="22"/>
          <w:szCs w:val="22"/>
          <w:lang w:val="en-US"/>
        </w:rPr>
        <w:t>consolidando</w:t>
      </w:r>
      <w:r w:rsidRPr="565B709F" w:rsidR="23421DAE">
        <w:rPr>
          <w:rFonts w:ascii="Calibri" w:hAnsi="Calibri" w:eastAsia="Calibri" w:cs="Calibri"/>
          <w:color w:val="000000" w:themeColor="text1" w:themeTint="FF" w:themeShade="FF"/>
          <w:sz w:val="22"/>
          <w:szCs w:val="22"/>
          <w:lang w:val="en-US"/>
        </w:rPr>
        <w:t xml:space="preserve"> </w:t>
      </w:r>
      <w:r w:rsidRPr="565B709F" w:rsidR="23421DAE">
        <w:rPr>
          <w:rFonts w:ascii="Calibri" w:hAnsi="Calibri" w:eastAsia="Calibri" w:cs="Calibri"/>
          <w:color w:val="000000" w:themeColor="text1" w:themeTint="FF" w:themeShade="FF"/>
          <w:sz w:val="22"/>
          <w:szCs w:val="22"/>
          <w:lang w:val="en-US"/>
        </w:rPr>
        <w:t>su</w:t>
      </w:r>
      <w:r w:rsidRPr="565B709F" w:rsidR="23421DAE">
        <w:rPr>
          <w:rFonts w:ascii="Calibri" w:hAnsi="Calibri" w:eastAsia="Calibri" w:cs="Calibri"/>
          <w:color w:val="000000" w:themeColor="text1" w:themeTint="FF" w:themeShade="FF"/>
          <w:sz w:val="22"/>
          <w:szCs w:val="22"/>
          <w:lang w:val="en-US"/>
        </w:rPr>
        <w:t xml:space="preserve"> </w:t>
      </w:r>
      <w:r w:rsidRPr="565B709F" w:rsidR="23421DAE">
        <w:rPr>
          <w:rFonts w:ascii="Calibri" w:hAnsi="Calibri" w:eastAsia="Calibri" w:cs="Calibri"/>
          <w:color w:val="000000" w:themeColor="text1" w:themeTint="FF" w:themeShade="FF"/>
          <w:sz w:val="22"/>
          <w:szCs w:val="22"/>
          <w:lang w:val="en-US"/>
        </w:rPr>
        <w:t>presencia</w:t>
      </w:r>
      <w:r w:rsidRPr="565B709F" w:rsidR="23421DAE">
        <w:rPr>
          <w:rFonts w:ascii="Calibri" w:hAnsi="Calibri" w:eastAsia="Calibri" w:cs="Calibri"/>
          <w:color w:val="000000" w:themeColor="text1" w:themeTint="FF" w:themeShade="FF"/>
          <w:sz w:val="22"/>
          <w:szCs w:val="22"/>
          <w:lang w:val="en-US"/>
        </w:rPr>
        <w:t xml:space="preserve"> </w:t>
      </w:r>
      <w:r w:rsidRPr="565B709F" w:rsidR="23421DAE">
        <w:rPr>
          <w:rFonts w:ascii="Calibri" w:hAnsi="Calibri" w:eastAsia="Calibri" w:cs="Calibri"/>
          <w:color w:val="000000" w:themeColor="text1" w:themeTint="FF" w:themeShade="FF"/>
          <w:sz w:val="22"/>
          <w:szCs w:val="22"/>
          <w:lang w:val="en-US"/>
        </w:rPr>
        <w:t>en</w:t>
      </w:r>
      <w:r w:rsidRPr="565B709F" w:rsidR="23421DAE">
        <w:rPr>
          <w:rFonts w:ascii="Calibri" w:hAnsi="Calibri" w:eastAsia="Calibri" w:cs="Calibri"/>
          <w:color w:val="000000" w:themeColor="text1" w:themeTint="FF" w:themeShade="FF"/>
          <w:sz w:val="22"/>
          <w:szCs w:val="22"/>
          <w:lang w:val="en-US"/>
        </w:rPr>
        <w:t xml:space="preserve"> </w:t>
      </w:r>
      <w:r w:rsidRPr="565B709F" w:rsidR="23421DAE">
        <w:rPr>
          <w:rFonts w:ascii="Calibri" w:hAnsi="Calibri" w:eastAsia="Calibri" w:cs="Calibri"/>
          <w:color w:val="000000" w:themeColor="text1" w:themeTint="FF" w:themeShade="FF"/>
          <w:sz w:val="22"/>
          <w:szCs w:val="22"/>
          <w:lang w:val="en-US"/>
        </w:rPr>
        <w:t>espacios</w:t>
      </w:r>
      <w:r w:rsidRPr="565B709F" w:rsidR="23421DAE">
        <w:rPr>
          <w:rFonts w:ascii="Calibri" w:hAnsi="Calibri" w:eastAsia="Calibri" w:cs="Calibri"/>
          <w:color w:val="000000" w:themeColor="text1" w:themeTint="FF" w:themeShade="FF"/>
          <w:sz w:val="22"/>
          <w:szCs w:val="22"/>
          <w:lang w:val="en-US"/>
        </w:rPr>
        <w:t xml:space="preserve"> </w:t>
      </w:r>
      <w:r w:rsidRPr="565B709F" w:rsidR="23421DAE">
        <w:rPr>
          <w:rFonts w:ascii="Calibri" w:hAnsi="Calibri" w:eastAsia="Calibri" w:cs="Calibri"/>
          <w:color w:val="000000" w:themeColor="text1" w:themeTint="FF" w:themeShade="FF"/>
          <w:sz w:val="22"/>
          <w:szCs w:val="22"/>
          <w:lang w:val="en-US"/>
        </w:rPr>
        <w:t>que</w:t>
      </w:r>
      <w:r w:rsidRPr="565B709F" w:rsidR="23421DAE">
        <w:rPr>
          <w:rFonts w:ascii="Calibri" w:hAnsi="Calibri" w:eastAsia="Calibri" w:cs="Calibri"/>
          <w:color w:val="000000" w:themeColor="text1" w:themeTint="FF" w:themeShade="FF"/>
          <w:sz w:val="22"/>
          <w:szCs w:val="22"/>
          <w:lang w:val="en-US"/>
        </w:rPr>
        <w:t xml:space="preserve"> </w:t>
      </w:r>
      <w:r w:rsidRPr="565B709F" w:rsidR="23421DAE">
        <w:rPr>
          <w:rFonts w:ascii="Calibri" w:hAnsi="Calibri" w:eastAsia="Calibri" w:cs="Calibri"/>
          <w:color w:val="000000" w:themeColor="text1" w:themeTint="FF" w:themeShade="FF"/>
          <w:sz w:val="22"/>
          <w:szCs w:val="22"/>
          <w:lang w:val="en-US"/>
        </w:rPr>
        <w:t>celebran</w:t>
      </w:r>
      <w:r w:rsidRPr="565B709F" w:rsidR="23421DAE">
        <w:rPr>
          <w:rFonts w:ascii="Calibri" w:hAnsi="Calibri" w:eastAsia="Calibri" w:cs="Calibri"/>
          <w:color w:val="000000" w:themeColor="text1" w:themeTint="FF" w:themeShade="FF"/>
          <w:sz w:val="22"/>
          <w:szCs w:val="22"/>
          <w:lang w:val="en-US"/>
        </w:rPr>
        <w:t xml:space="preserve"> la </w:t>
      </w:r>
      <w:r w:rsidRPr="565B709F" w:rsidR="23421DAE">
        <w:rPr>
          <w:rFonts w:ascii="Calibri" w:hAnsi="Calibri" w:eastAsia="Calibri" w:cs="Calibri"/>
          <w:color w:val="000000" w:themeColor="text1" w:themeTint="FF" w:themeShade="FF"/>
          <w:sz w:val="22"/>
          <w:szCs w:val="22"/>
          <w:lang w:val="en-US"/>
        </w:rPr>
        <w:t>creatividad</w:t>
      </w:r>
      <w:r w:rsidRPr="565B709F" w:rsidR="23421DAE">
        <w:rPr>
          <w:rFonts w:ascii="Calibri" w:hAnsi="Calibri" w:eastAsia="Calibri" w:cs="Calibri"/>
          <w:color w:val="000000" w:themeColor="text1" w:themeTint="FF" w:themeShade="FF"/>
          <w:sz w:val="22"/>
          <w:szCs w:val="22"/>
          <w:lang w:val="en-US"/>
        </w:rPr>
        <w:t xml:space="preserve"> y la </w:t>
      </w:r>
      <w:r w:rsidRPr="565B709F" w:rsidR="23421DAE">
        <w:rPr>
          <w:rFonts w:ascii="Calibri" w:hAnsi="Calibri" w:eastAsia="Calibri" w:cs="Calibri"/>
          <w:color w:val="000000" w:themeColor="text1" w:themeTint="FF" w:themeShade="FF"/>
          <w:sz w:val="22"/>
          <w:szCs w:val="22"/>
          <w:lang w:val="en-US"/>
        </w:rPr>
        <w:t>maestría</w:t>
      </w:r>
      <w:r w:rsidRPr="565B709F" w:rsidR="23421DAE">
        <w:rPr>
          <w:rFonts w:ascii="Calibri" w:hAnsi="Calibri" w:eastAsia="Calibri" w:cs="Calibri"/>
          <w:color w:val="000000" w:themeColor="text1" w:themeTint="FF" w:themeShade="FF"/>
          <w:sz w:val="22"/>
          <w:szCs w:val="22"/>
          <w:lang w:val="en-US"/>
        </w:rPr>
        <w:t>.</w:t>
      </w:r>
    </w:p>
    <w:p w:rsidR="565B709F" w:rsidP="565B709F" w:rsidRDefault="565B709F" w14:paraId="3BE45560" w14:textId="7A603A2B">
      <w:pPr>
        <w:pStyle w:val="Normal"/>
        <w:jc w:val="both"/>
        <w:rPr>
          <w:rFonts w:ascii="Calibri" w:hAnsi="Calibri" w:eastAsia="Calibri" w:cs="Calibri"/>
          <w:color w:val="000000" w:themeColor="text1" w:themeTint="FF" w:themeShade="FF"/>
          <w:sz w:val="22"/>
          <w:szCs w:val="22"/>
          <w:lang w:val="en-GB"/>
        </w:rPr>
      </w:pPr>
    </w:p>
    <w:p w:rsidR="5A3C9444" w:rsidP="565B709F" w:rsidRDefault="5A3C9444" w14:paraId="779F395E" w14:textId="184F8706">
      <w:pPr>
        <w:pStyle w:val="Normal"/>
        <w:jc w:val="both"/>
        <w:rPr>
          <w:rFonts w:ascii="Calibri" w:hAnsi="Calibri" w:eastAsia="Calibri" w:cs="Calibri"/>
          <w:color w:val="000000" w:themeColor="text1" w:themeTint="FF" w:themeShade="FF"/>
          <w:sz w:val="22"/>
          <w:szCs w:val="22"/>
        </w:rPr>
      </w:pPr>
      <w:r w:rsidRPr="565B709F" w:rsidR="5A3C9444">
        <w:rPr>
          <w:rFonts w:ascii="Calibri" w:hAnsi="Calibri" w:eastAsia="Calibri" w:cs="Calibri"/>
          <w:b w:val="1"/>
          <w:bCs w:val="1"/>
          <w:color w:val="000000" w:themeColor="text1" w:themeTint="FF" w:themeShade="FF"/>
          <w:sz w:val="22"/>
          <w:szCs w:val="22"/>
          <w:lang w:val="en-GB"/>
        </w:rPr>
        <w:t>Contacto de prensa</w:t>
      </w:r>
      <w:r w:rsidRPr="565B709F" w:rsidR="5A3C9444">
        <w:rPr>
          <w:rFonts w:ascii="Calibri" w:hAnsi="Calibri" w:eastAsia="Calibri" w:cs="Calibri"/>
          <w:b w:val="1"/>
          <w:bCs w:val="1"/>
          <w:color w:val="000000" w:themeColor="text1" w:themeTint="FF" w:themeShade="FF"/>
          <w:sz w:val="22"/>
          <w:szCs w:val="22"/>
          <w:lang w:val="en-GB"/>
        </w:rPr>
        <w:t>:</w:t>
      </w:r>
    </w:p>
    <w:p w:rsidR="5A3C9444" w:rsidP="565B709F" w:rsidRDefault="5A3C9444" w14:paraId="6293C59E" w14:textId="76C29EA7">
      <w:pPr>
        <w:rPr>
          <w:rFonts w:ascii="Calibri" w:hAnsi="Calibri" w:eastAsia="Calibri" w:cs="Calibri"/>
          <w:color w:val="000000" w:themeColor="text1" w:themeTint="FF" w:themeShade="FF"/>
          <w:sz w:val="20"/>
          <w:szCs w:val="20"/>
          <w:lang w:val="en-GB"/>
        </w:rPr>
      </w:pPr>
      <w:r w:rsidRPr="565B709F" w:rsidR="5A3C9444">
        <w:rPr>
          <w:rFonts w:ascii="Calibri" w:hAnsi="Calibri" w:eastAsia="Calibri" w:cs="Calibri"/>
          <w:b w:val="1"/>
          <w:bCs w:val="1"/>
          <w:color w:val="000000" w:themeColor="text1" w:themeTint="FF" w:themeShade="FF"/>
          <w:sz w:val="20"/>
          <w:szCs w:val="20"/>
          <w:lang w:val="es-MX"/>
        </w:rPr>
        <w:t xml:space="preserve">another   </w:t>
      </w:r>
      <w:r w:rsidRPr="565B709F" w:rsidR="5A3C9444">
        <w:rPr>
          <w:rFonts w:ascii="Calibri" w:hAnsi="Calibri" w:eastAsia="Calibri" w:cs="Calibri"/>
          <w:color w:val="000000" w:themeColor="text1" w:themeTint="FF" w:themeShade="FF"/>
          <w:sz w:val="20"/>
          <w:szCs w:val="20"/>
        </w:rPr>
        <w:t xml:space="preserve"> </w:t>
      </w:r>
    </w:p>
    <w:p w:rsidR="5A3C9444" w:rsidP="565B709F" w:rsidRDefault="5A3C9444" w14:paraId="1D9007CC" w14:textId="32BB8410">
      <w:pPr>
        <w:pStyle w:val="ListParagraph"/>
        <w:numPr>
          <w:ilvl w:val="0"/>
          <w:numId w:val="3"/>
        </w:numPr>
        <w:spacing w:line="1" w:lineRule="atLeast"/>
        <w:jc w:val="both"/>
        <w:rPr>
          <w:rFonts w:ascii="Calibri" w:hAnsi="Calibri" w:eastAsia="Calibri" w:cs="Calibri"/>
          <w:color w:val="262626" w:themeColor="text1" w:themeTint="D9" w:themeShade="FF"/>
          <w:sz w:val="20"/>
          <w:szCs w:val="20"/>
          <w:lang w:val="en-GB"/>
        </w:rPr>
      </w:pPr>
      <w:r w:rsidRPr="565B709F" w:rsidR="5A3C9444">
        <w:rPr>
          <w:rFonts w:ascii="Calibri" w:hAnsi="Calibri" w:eastAsia="Calibri" w:cs="Calibri"/>
          <w:color w:val="000000" w:themeColor="text1" w:themeTint="FF" w:themeShade="FF"/>
          <w:sz w:val="20"/>
          <w:szCs w:val="20"/>
          <w:lang w:val="es-MX"/>
        </w:rPr>
        <w:t>Yuri Trombetti</w:t>
      </w:r>
      <w:r w:rsidRPr="565B709F" w:rsidR="5A3C9444">
        <w:rPr>
          <w:rFonts w:ascii="Calibri" w:hAnsi="Calibri" w:eastAsia="Calibri" w:cs="Calibri"/>
          <w:color w:val="000000" w:themeColor="text1" w:themeTint="FF" w:themeShade="FF"/>
          <w:sz w:val="20"/>
          <w:szCs w:val="20"/>
          <w:lang w:val="es-MX"/>
        </w:rPr>
        <w:t xml:space="preserve"> </w:t>
      </w:r>
    </w:p>
    <w:p w:rsidR="5A3C9444" w:rsidP="565B709F" w:rsidRDefault="5A3C9444" w14:paraId="642ACEFD" w14:textId="10A87402">
      <w:pPr>
        <w:spacing w:line="1" w:lineRule="atLeast"/>
        <w:ind w:left="-1" w:hanging="1"/>
        <w:rPr>
          <w:rFonts w:ascii="Calibri" w:hAnsi="Calibri" w:eastAsia="Calibri" w:cs="Calibri"/>
          <w:color w:val="262626" w:themeColor="text1" w:themeTint="D9" w:themeShade="FF"/>
          <w:sz w:val="20"/>
          <w:szCs w:val="20"/>
          <w:lang w:val="en-GB"/>
        </w:rPr>
      </w:pPr>
      <w:r w:rsidRPr="565B709F" w:rsidR="5A3C9444">
        <w:rPr>
          <w:rFonts w:ascii="Calibri" w:hAnsi="Calibri" w:eastAsia="Calibri" w:cs="Calibri"/>
          <w:color w:val="262626" w:themeColor="text1" w:themeTint="D9" w:themeShade="FF"/>
          <w:sz w:val="20"/>
          <w:szCs w:val="20"/>
          <w:lang w:val="es-MX"/>
        </w:rPr>
        <w:t xml:space="preserve">Client Services Manager </w:t>
      </w:r>
    </w:p>
    <w:p w:rsidR="5A3C9444" w:rsidP="565B709F" w:rsidRDefault="5A3C9444" w14:paraId="23E36958" w14:textId="26B88BA4">
      <w:pPr>
        <w:spacing w:line="1" w:lineRule="atLeast"/>
        <w:ind w:left="-1" w:hanging="1"/>
        <w:rPr>
          <w:rFonts w:ascii="Calibri" w:hAnsi="Calibri" w:eastAsia="Calibri" w:cs="Calibri"/>
          <w:color w:val="C00000"/>
          <w:sz w:val="20"/>
          <w:szCs w:val="20"/>
          <w:lang w:val="en-GB"/>
        </w:rPr>
      </w:pPr>
      <w:hyperlink r:id="Ra4dc0c648a8d445e">
        <w:r w:rsidRPr="565B709F" w:rsidR="5A3C9444">
          <w:rPr>
            <w:rStyle w:val="Hyperlink"/>
            <w:rFonts w:ascii="Calibri" w:hAnsi="Calibri" w:eastAsia="Calibri" w:cs="Calibri"/>
            <w:color w:val="C00000"/>
            <w:sz w:val="20"/>
            <w:szCs w:val="20"/>
          </w:rPr>
          <w:t>yuri.trombetti@another.co</w:t>
        </w:r>
      </w:hyperlink>
    </w:p>
    <w:p w:rsidR="565B709F" w:rsidP="565B709F" w:rsidRDefault="565B709F" w14:paraId="163613FA" w14:textId="17E1E1F2">
      <w:pPr>
        <w:spacing w:line="1" w:lineRule="atLeast"/>
        <w:ind w:left="-1" w:hanging="1"/>
        <w:rPr>
          <w:rFonts w:ascii="Calibri" w:hAnsi="Calibri" w:eastAsia="Calibri" w:cs="Calibri"/>
          <w:color w:val="C00000"/>
          <w:sz w:val="20"/>
          <w:szCs w:val="20"/>
        </w:rPr>
      </w:pPr>
    </w:p>
    <w:p w:rsidR="5A3C9444" w:rsidP="565B709F" w:rsidRDefault="5A3C9444" w14:paraId="18630D8D" w14:textId="7CFB9EFA">
      <w:pPr>
        <w:spacing w:line="1" w:lineRule="atLeast"/>
        <w:ind w:left="-3" w:hanging="0"/>
        <w:rPr>
          <w:rFonts w:ascii="Calibri" w:hAnsi="Calibri" w:eastAsia="Calibri" w:cs="Calibri"/>
          <w:color w:val="262626" w:themeColor="text1" w:themeTint="D9" w:themeShade="FF"/>
          <w:sz w:val="20"/>
          <w:szCs w:val="20"/>
          <w:lang w:val="en-GB"/>
        </w:rPr>
      </w:pPr>
      <w:r w:rsidRPr="565B709F" w:rsidR="5A3C9444">
        <w:rPr>
          <w:rFonts w:ascii="Calibri" w:hAnsi="Calibri" w:eastAsia="Calibri" w:cs="Calibri"/>
          <w:color w:val="000000" w:themeColor="text1" w:themeTint="FF" w:themeShade="FF"/>
          <w:sz w:val="20"/>
          <w:szCs w:val="20"/>
        </w:rPr>
        <w:t>Ximena Ruiz</w:t>
      </w:r>
      <w:r w:rsidRPr="565B709F" w:rsidR="5A3C9444">
        <w:rPr>
          <w:rFonts w:ascii="Calibri" w:hAnsi="Calibri" w:eastAsia="Calibri" w:cs="Calibri"/>
          <w:color w:val="000000" w:themeColor="text1" w:themeTint="FF" w:themeShade="FF"/>
          <w:sz w:val="20"/>
          <w:szCs w:val="20"/>
        </w:rPr>
        <w:t xml:space="preserve"> </w:t>
      </w:r>
    </w:p>
    <w:p w:rsidR="5A3C9444" w:rsidP="565B709F" w:rsidRDefault="5A3C9444" w14:paraId="428CF75C" w14:textId="7AA4535D">
      <w:pPr>
        <w:spacing w:line="1" w:lineRule="atLeast"/>
        <w:ind w:left="-1" w:hanging="1"/>
        <w:rPr>
          <w:rFonts w:ascii="Calibri" w:hAnsi="Calibri" w:eastAsia="Calibri" w:cs="Calibri"/>
          <w:color w:val="000000" w:themeColor="text1" w:themeTint="FF" w:themeShade="FF"/>
          <w:sz w:val="20"/>
          <w:szCs w:val="20"/>
          <w:lang w:val="en-GB"/>
        </w:rPr>
      </w:pPr>
      <w:r w:rsidRPr="565B709F" w:rsidR="5A3C9444">
        <w:rPr>
          <w:rFonts w:ascii="Calibri" w:hAnsi="Calibri" w:eastAsia="Calibri" w:cs="Calibri"/>
          <w:color w:val="000000" w:themeColor="text1" w:themeTint="FF" w:themeShade="FF"/>
          <w:sz w:val="20"/>
          <w:szCs w:val="20"/>
          <w:lang w:val="es-MX"/>
        </w:rPr>
        <w:t xml:space="preserve">Sr. PR Account Executive  </w:t>
      </w:r>
    </w:p>
    <w:p w:rsidR="5A3C9444" w:rsidP="565B709F" w:rsidRDefault="5A3C9444" w14:paraId="4BEB70A4" w14:textId="26063D83">
      <w:pPr>
        <w:pStyle w:val="Normal"/>
        <w:suppressLineNumbers w:val="0"/>
        <w:bidi w:val="0"/>
        <w:spacing w:before="0" w:beforeAutospacing="off" w:after="160" w:afterAutospacing="off" w:line="14" w:lineRule="atLeast"/>
        <w:ind w:left="-1" w:right="0" w:hanging="1"/>
        <w:jc w:val="left"/>
        <w:rPr>
          <w:rFonts w:ascii="Calibri" w:hAnsi="Calibri" w:eastAsia="Calibri" w:cs="Calibri"/>
          <w:color w:val="C00000"/>
          <w:sz w:val="20"/>
          <w:szCs w:val="20"/>
          <w:lang w:val="en-GB"/>
        </w:rPr>
      </w:pPr>
      <w:r w:rsidRPr="565B709F" w:rsidR="5A3C9444">
        <w:rPr>
          <w:rFonts w:ascii="Calibri" w:hAnsi="Calibri" w:eastAsia="Calibri" w:cs="Calibri"/>
          <w:color w:val="C00000"/>
          <w:sz w:val="20"/>
          <w:szCs w:val="20"/>
          <w:lang w:val="es-MX"/>
        </w:rPr>
        <w:t>ximena.ruiz</w:t>
      </w:r>
      <w:r w:rsidRPr="565B709F" w:rsidR="5A3C9444">
        <w:rPr>
          <w:rStyle w:val="Hyperlink"/>
          <w:rFonts w:ascii="Calibri" w:hAnsi="Calibri" w:eastAsia="Calibri" w:cs="Calibri"/>
          <w:color w:val="C00000"/>
          <w:sz w:val="20"/>
          <w:szCs w:val="20"/>
        </w:rPr>
        <w:t>@another.co</w:t>
      </w:r>
    </w:p>
    <w:p w:rsidR="565B709F" w:rsidP="565B709F" w:rsidRDefault="565B709F" w14:paraId="7C1ABB92" w14:textId="49C04F8D">
      <w:pPr>
        <w:widowControl w:val="0"/>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line="240" w:lineRule="auto"/>
        <w:ind w:left="-2" w:hanging="1"/>
        <w:rPr>
          <w:rFonts w:ascii="Calibri" w:hAnsi="Calibri" w:eastAsia="Calibri" w:cs="Calibri"/>
          <w:color w:val="242121"/>
          <w:sz w:val="20"/>
          <w:szCs w:val="20"/>
          <w:lang w:val="en-GB"/>
        </w:rPr>
      </w:pPr>
    </w:p>
    <w:p w:rsidR="5A3C9444" w:rsidP="565B709F" w:rsidRDefault="5A3C9444" w14:paraId="09A444F9" w14:textId="6D78AB7E">
      <w:pPr>
        <w:spacing w:line="240" w:lineRule="auto"/>
        <w:ind w:hanging="2"/>
        <w:jc w:val="both"/>
        <w:rPr>
          <w:rFonts w:ascii="Calibri" w:hAnsi="Calibri" w:eastAsia="Calibri" w:cs="Calibri"/>
          <w:color w:val="242121"/>
          <w:sz w:val="20"/>
          <w:szCs w:val="20"/>
          <w:lang w:val="en-GB"/>
        </w:rPr>
      </w:pPr>
      <w:r w:rsidRPr="565B709F" w:rsidR="5A3C9444">
        <w:rPr>
          <w:rFonts w:ascii="Calibri" w:hAnsi="Calibri" w:eastAsia="Calibri" w:cs="Calibri"/>
          <w:b w:val="1"/>
          <w:bCs w:val="1"/>
          <w:color w:val="242121"/>
          <w:sz w:val="20"/>
          <w:szCs w:val="20"/>
          <w:lang w:val="es-MX"/>
        </w:rPr>
        <w:t>Sobre The Macallan</w:t>
      </w:r>
    </w:p>
    <w:p w:rsidR="5A3C9444" w:rsidP="565B709F" w:rsidRDefault="5A3C9444" w14:paraId="324D2CDE" w14:textId="6E61B54A">
      <w:pPr>
        <w:spacing w:line="240" w:lineRule="auto"/>
        <w:ind w:hanging="2"/>
        <w:jc w:val="both"/>
        <w:rPr>
          <w:rFonts w:ascii="Calibri" w:hAnsi="Calibri" w:eastAsia="Calibri" w:cs="Calibri"/>
          <w:color w:val="242121"/>
          <w:sz w:val="20"/>
          <w:szCs w:val="20"/>
          <w:lang w:val="es-MX"/>
        </w:rPr>
      </w:pPr>
      <w:hyperlink r:id="R948c2a15eb9842cc">
        <w:r w:rsidRPr="565B709F" w:rsidR="5A3C9444">
          <w:rPr>
            <w:rStyle w:val="Hyperlink"/>
            <w:rFonts w:ascii="Calibri" w:hAnsi="Calibri" w:eastAsia="Calibri" w:cs="Calibri"/>
            <w:color w:val="C00000"/>
            <w:sz w:val="20"/>
            <w:szCs w:val="20"/>
            <w:lang w:val="es-MX"/>
          </w:rPr>
          <w:t>The Macallan</w:t>
        </w:r>
      </w:hyperlink>
      <w:r w:rsidRPr="565B709F" w:rsidR="5A3C9444">
        <w:rPr>
          <w:rFonts w:ascii="Calibri" w:hAnsi="Calibri" w:eastAsia="Calibri" w:cs="Calibri"/>
          <w:color w:val="943634"/>
          <w:sz w:val="20"/>
          <w:szCs w:val="20"/>
          <w:lang w:val="es-MX"/>
        </w:rPr>
        <w:t xml:space="preserve"> </w:t>
      </w:r>
      <w:r w:rsidRPr="565B709F" w:rsidR="5A3C9444">
        <w:rPr>
          <w:rFonts w:ascii="Calibri" w:hAnsi="Calibri" w:eastAsia="Calibri" w:cs="Calibri"/>
          <w:color w:val="auto"/>
          <w:sz w:val="20"/>
          <w:szCs w:val="20"/>
          <w:lang w:val="es-MX"/>
        </w:rPr>
        <w:t>e</w:t>
      </w:r>
      <w:r w:rsidRPr="565B709F" w:rsidR="5A3C9444">
        <w:rPr>
          <w:rFonts w:ascii="Calibri" w:hAnsi="Calibri" w:eastAsia="Calibri" w:cs="Calibri"/>
          <w:noProof w:val="0"/>
          <w:color w:val="auto"/>
          <w:sz w:val="20"/>
          <w:szCs w:val="20"/>
          <w:lang w:val="es-MX"/>
        </w:rPr>
        <w:t xml:space="preserve">s </w:t>
      </w:r>
      <w:r w:rsidRPr="565B709F" w:rsidR="5A3C9444">
        <w:rPr>
          <w:rFonts w:ascii="Calibri" w:hAnsi="Calibri" w:eastAsia="Calibri" w:cs="Calibri"/>
          <w:noProof w:val="0"/>
          <w:color w:val="242121"/>
          <w:sz w:val="20"/>
          <w:szCs w:val="20"/>
          <w:lang w:val="es-MX"/>
        </w:rPr>
        <w:t>conocido mundialmente por sus extraordinarios whiskies de malta. Han pasado más de dos siglos desde que Alexander Reid, fundador de la marca, destilara el primer lote de whisky en sus alambiques curiosamente pequeños en Speyside, Escocia, en 1824, dando inicio al extraordinario legado del whisky escocés de malta.</w:t>
      </w:r>
    </w:p>
    <w:p w:rsidR="5A3C9444" w:rsidP="565B709F" w:rsidRDefault="5A3C9444" w14:paraId="7F634FA1" w14:textId="7F15F8E8">
      <w:pPr>
        <w:spacing w:before="0" w:beforeAutospacing="off" w:after="160" w:afterAutospacing="off"/>
        <w:ind w:left="2" w:hanging="2"/>
        <w:jc w:val="both"/>
      </w:pPr>
      <w:r w:rsidRPr="565B709F" w:rsidR="5A3C9444">
        <w:rPr>
          <w:rFonts w:ascii="Calibri" w:hAnsi="Calibri" w:eastAsia="Calibri" w:cs="Calibri"/>
          <w:noProof w:val="0"/>
          <w:color w:val="242121"/>
          <w:sz w:val="20"/>
          <w:szCs w:val="20"/>
          <w:lang w:val="es-MX"/>
        </w:rPr>
        <w:t>La identidad de The</w:t>
      </w:r>
      <w:r w:rsidRPr="565B709F" w:rsidR="5A3C9444">
        <w:rPr>
          <w:rFonts w:ascii="Calibri" w:hAnsi="Calibri" w:eastAsia="Calibri" w:cs="Calibri"/>
          <w:noProof w:val="0"/>
          <w:color w:val="242121"/>
          <w:sz w:val="20"/>
          <w:szCs w:val="20"/>
          <w:lang w:val="es-MX"/>
        </w:rPr>
        <w:t xml:space="preserve"> </w:t>
      </w:r>
      <w:r w:rsidRPr="565B709F" w:rsidR="5A3C9444">
        <w:rPr>
          <w:rFonts w:ascii="Calibri" w:hAnsi="Calibri" w:eastAsia="Calibri" w:cs="Calibri"/>
          <w:noProof w:val="0"/>
          <w:color w:val="242121"/>
          <w:sz w:val="20"/>
          <w:szCs w:val="20"/>
          <w:lang w:val="es-MX"/>
        </w:rPr>
        <w:t>Macallan se basa en la obsesión por la calidad excepcional de cada whisky, y en el uso de barricas roble que previamente fueron añejados con jerez, lo que permite obtener su característico color natural gracias a una maestría única. The</w:t>
      </w:r>
      <w:r w:rsidRPr="565B709F" w:rsidR="5A3C9444">
        <w:rPr>
          <w:rFonts w:ascii="Calibri" w:hAnsi="Calibri" w:eastAsia="Calibri" w:cs="Calibri"/>
          <w:noProof w:val="0"/>
          <w:color w:val="242121"/>
          <w:sz w:val="20"/>
          <w:szCs w:val="20"/>
          <w:lang w:val="es-MX"/>
        </w:rPr>
        <w:t xml:space="preserve"> </w:t>
      </w:r>
      <w:r w:rsidRPr="565B709F" w:rsidR="5A3C9444">
        <w:rPr>
          <w:rFonts w:ascii="Calibri" w:hAnsi="Calibri" w:eastAsia="Calibri" w:cs="Calibri"/>
          <w:noProof w:val="0"/>
          <w:color w:val="242121"/>
          <w:sz w:val="20"/>
          <w:szCs w:val="20"/>
          <w:lang w:val="es-MX"/>
        </w:rPr>
        <w:t>Macallan</w:t>
      </w:r>
      <w:r w:rsidRPr="565B709F" w:rsidR="5A3C9444">
        <w:rPr>
          <w:rFonts w:ascii="Calibri" w:hAnsi="Calibri" w:eastAsia="Calibri" w:cs="Calibri"/>
          <w:noProof w:val="0"/>
          <w:color w:val="242121"/>
          <w:sz w:val="20"/>
          <w:szCs w:val="20"/>
          <w:lang w:val="es-MX"/>
        </w:rPr>
        <w:t xml:space="preserve"> </w:t>
      </w:r>
      <w:r w:rsidRPr="565B709F" w:rsidR="5A3C9444">
        <w:rPr>
          <w:rFonts w:ascii="Calibri" w:hAnsi="Calibri" w:eastAsia="Calibri" w:cs="Calibri"/>
          <w:noProof w:val="0"/>
          <w:color w:val="242121"/>
          <w:sz w:val="20"/>
          <w:szCs w:val="20"/>
          <w:lang w:val="es-MX"/>
        </w:rPr>
        <w:t>Distillery, que se encuentra en una finca de casi 200 hectáreas, ha sido diseñada por arquitectos de talla internacional inspirándose en las colinas escocesas que rodean el espacio.</w:t>
      </w:r>
    </w:p>
    <w:p w:rsidR="5A3C9444" w:rsidP="565B709F" w:rsidRDefault="5A3C9444" w14:paraId="62658229" w14:textId="2867A681">
      <w:pPr>
        <w:spacing w:before="0" w:beforeAutospacing="off" w:after="160" w:afterAutospacing="off"/>
        <w:ind w:left="2" w:hanging="2"/>
        <w:jc w:val="both"/>
      </w:pPr>
      <w:r w:rsidRPr="565B709F" w:rsidR="5A3C9444">
        <w:rPr>
          <w:rFonts w:ascii="Calibri" w:hAnsi="Calibri" w:eastAsia="Calibri" w:cs="Calibri"/>
          <w:noProof w:val="0"/>
          <w:color w:val="242121"/>
          <w:sz w:val="20"/>
          <w:szCs w:val="20"/>
          <w:lang w:val="es-MX"/>
        </w:rPr>
        <w:t>Los más de 200 años de historia han sido solo el prólogo de nuevos capítulos en la trayectoria de la marca. Porque The</w:t>
      </w:r>
      <w:r w:rsidRPr="565B709F" w:rsidR="5A3C9444">
        <w:rPr>
          <w:rFonts w:ascii="Calibri" w:hAnsi="Calibri" w:eastAsia="Calibri" w:cs="Calibri"/>
          <w:noProof w:val="0"/>
          <w:color w:val="242121"/>
          <w:sz w:val="20"/>
          <w:szCs w:val="20"/>
          <w:lang w:val="es-MX"/>
        </w:rPr>
        <w:t xml:space="preserve"> </w:t>
      </w:r>
      <w:r w:rsidRPr="565B709F" w:rsidR="5A3C9444">
        <w:rPr>
          <w:rFonts w:ascii="Calibri" w:hAnsi="Calibri" w:eastAsia="Calibri" w:cs="Calibri"/>
          <w:noProof w:val="0"/>
          <w:color w:val="242121"/>
          <w:sz w:val="20"/>
          <w:szCs w:val="20"/>
          <w:lang w:val="es-MX"/>
        </w:rPr>
        <w:t>Macallan es, en esencia, un viaje en el tiempo con más de 200 años de juventud.</w:t>
      </w:r>
    </w:p>
    <w:p w:rsidR="5A3C9444" w:rsidP="565B709F" w:rsidRDefault="5A3C9444" w14:paraId="65D8B46C" w14:textId="10D79D91">
      <w:pPr>
        <w:pStyle w:val="Normal"/>
        <w:spacing w:line="240" w:lineRule="auto"/>
        <w:ind w:hanging="2"/>
        <w:jc w:val="both"/>
        <w:rPr>
          <w:rFonts w:ascii="Calibri" w:hAnsi="Calibri" w:eastAsia="Calibri" w:cs="Calibri"/>
          <w:noProof w:val="0"/>
          <w:sz w:val="20"/>
          <w:szCs w:val="20"/>
          <w:lang w:val="es-MX"/>
        </w:rPr>
      </w:pPr>
      <w:r w:rsidRPr="565B709F" w:rsidR="5A3C9444">
        <w:rPr>
          <w:rFonts w:ascii="Calibri" w:hAnsi="Calibri" w:eastAsia="Calibri" w:cs="Calibri"/>
          <w:noProof w:val="0"/>
          <w:color w:val="242121"/>
          <w:sz w:val="20"/>
          <w:szCs w:val="20"/>
          <w:lang w:val="es-MX"/>
        </w:rPr>
        <w:t>Elaborado con la máxima dedicación. Consuma The</w:t>
      </w:r>
      <w:r w:rsidRPr="565B709F" w:rsidR="5A3C9444">
        <w:rPr>
          <w:rFonts w:ascii="Calibri" w:hAnsi="Calibri" w:eastAsia="Calibri" w:cs="Calibri"/>
          <w:noProof w:val="0"/>
          <w:color w:val="242121"/>
          <w:sz w:val="20"/>
          <w:szCs w:val="20"/>
          <w:lang w:val="es-MX"/>
        </w:rPr>
        <w:t xml:space="preserve"> </w:t>
      </w:r>
      <w:r w:rsidRPr="565B709F" w:rsidR="5A3C9444">
        <w:rPr>
          <w:rFonts w:ascii="Calibri" w:hAnsi="Calibri" w:eastAsia="Calibri" w:cs="Calibri"/>
          <w:noProof w:val="0"/>
          <w:color w:val="242121"/>
          <w:sz w:val="20"/>
          <w:szCs w:val="20"/>
          <w:lang w:val="es-MX"/>
        </w:rPr>
        <w:t>Macallan con responsabilidad</w:t>
      </w:r>
    </w:p>
    <w:p w:rsidR="565B709F" w:rsidP="565B709F" w:rsidRDefault="565B709F" w14:paraId="488CCFAA" w14:textId="6DE638DA">
      <w:pPr>
        <w:pStyle w:val="Normal"/>
        <w:spacing w:line="240" w:lineRule="auto"/>
        <w:ind w:left="-2" w:hanging="0"/>
        <w:jc w:val="both"/>
        <w:rPr>
          <w:rFonts w:ascii="Calibri" w:hAnsi="Calibri" w:eastAsia="Calibri" w:cs="Calibri"/>
          <w:color w:val="242121"/>
          <w:sz w:val="20"/>
          <w:szCs w:val="20"/>
          <w:lang w:val="es-MX"/>
        </w:rPr>
      </w:pPr>
    </w:p>
    <w:sectPr w:rsidR="7B07B5DF">
      <w:headerReference w:type="default" r:id="rId20"/>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9B1" w:rsidP="008659B1" w:rsidRDefault="008659B1" w14:paraId="11BCA513" w14:textId="77777777">
      <w:pPr>
        <w:spacing w:after="0" w:line="240" w:lineRule="auto"/>
      </w:pPr>
      <w:r>
        <w:separator/>
      </w:r>
    </w:p>
  </w:endnote>
  <w:endnote w:type="continuationSeparator" w:id="0">
    <w:p w:rsidR="008659B1" w:rsidP="008659B1" w:rsidRDefault="008659B1" w14:paraId="0E2410A5" w14:textId="77777777">
      <w:pPr>
        <w:spacing w:after="0" w:line="240" w:lineRule="auto"/>
      </w:pPr>
      <w:r>
        <w:continuationSeparator/>
      </w:r>
    </w:p>
  </w:endnote>
  <w:endnote w:type="continuationNotice" w:id="1">
    <w:p w:rsidR="004F04D3" w:rsidRDefault="004F04D3" w14:paraId="3A5DE1A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9B1" w:rsidP="008659B1" w:rsidRDefault="008659B1" w14:paraId="2A12C126" w14:textId="77777777">
      <w:pPr>
        <w:spacing w:after="0" w:line="240" w:lineRule="auto"/>
      </w:pPr>
      <w:r>
        <w:separator/>
      </w:r>
    </w:p>
  </w:footnote>
  <w:footnote w:type="continuationSeparator" w:id="0">
    <w:p w:rsidR="008659B1" w:rsidP="008659B1" w:rsidRDefault="008659B1" w14:paraId="104D840A" w14:textId="77777777">
      <w:pPr>
        <w:spacing w:after="0" w:line="240" w:lineRule="auto"/>
      </w:pPr>
      <w:r>
        <w:continuationSeparator/>
      </w:r>
    </w:p>
  </w:footnote>
  <w:footnote w:type="continuationNotice" w:id="1">
    <w:p w:rsidR="004F04D3" w:rsidRDefault="004F04D3" w14:paraId="13F9ABD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659B1" w:rsidRDefault="00883EDE" w14:paraId="6DE9B5B3" w14:textId="1907DDE0">
    <w:pPr>
      <w:pStyle w:val="Header"/>
    </w:pPr>
    <w:r>
      <w:rPr>
        <w:noProof/>
      </w:rPr>
      <w:drawing>
        <wp:inline distT="0" distB="0" distL="0" distR="0" wp14:anchorId="5DD7A9DF" wp14:editId="4A266F8C">
          <wp:extent cx="5942667" cy="1041148"/>
          <wp:effectExtent l="0" t="0" r="0" b="0"/>
          <wp:docPr id="72242061"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2061" name="Picture 1" descr="A black background with red text&#10;&#10;Description automatically generated"/>
                  <pic:cNvPicPr/>
                </pic:nvPicPr>
                <pic:blipFill rotWithShape="1">
                  <a:blip r:embed="rId1">
                    <a:extLst>
                      <a:ext uri="{28A0092B-C50C-407E-A947-70E740481C1C}">
                        <a14:useLocalDpi xmlns:a14="http://schemas.microsoft.com/office/drawing/2010/main" val="0"/>
                      </a:ext>
                    </a:extLst>
                  </a:blip>
                  <a:srcRect t="35204" b="33649"/>
                  <a:stretch/>
                </pic:blipFill>
                <pic:spPr bwMode="auto">
                  <a:xfrm>
                    <a:off x="0" y="0"/>
                    <a:ext cx="5943600" cy="104131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3a994b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5CEBD41"/>
    <w:multiLevelType w:val="hybridMultilevel"/>
    <w:tmpl w:val="FFFFFFFF"/>
    <w:lvl w:ilvl="0" w:tplc="91C494F2">
      <w:start w:val="1"/>
      <w:numFmt w:val="bullet"/>
      <w:lvlText w:val=""/>
      <w:lvlJc w:val="left"/>
      <w:pPr>
        <w:ind w:left="720" w:hanging="360"/>
      </w:pPr>
      <w:rPr>
        <w:rFonts w:hint="default" w:ascii="Symbol" w:hAnsi="Symbol"/>
      </w:rPr>
    </w:lvl>
    <w:lvl w:ilvl="1" w:tplc="B28AF10C">
      <w:start w:val="1"/>
      <w:numFmt w:val="bullet"/>
      <w:lvlText w:val="o"/>
      <w:lvlJc w:val="left"/>
      <w:pPr>
        <w:ind w:left="1440" w:hanging="360"/>
      </w:pPr>
      <w:rPr>
        <w:rFonts w:hint="default" w:ascii="Courier New" w:hAnsi="Courier New"/>
      </w:rPr>
    </w:lvl>
    <w:lvl w:ilvl="2" w:tplc="E932E5AE">
      <w:start w:val="1"/>
      <w:numFmt w:val="bullet"/>
      <w:lvlText w:val=""/>
      <w:lvlJc w:val="left"/>
      <w:pPr>
        <w:ind w:left="2160" w:hanging="360"/>
      </w:pPr>
      <w:rPr>
        <w:rFonts w:hint="default" w:ascii="Wingdings" w:hAnsi="Wingdings"/>
      </w:rPr>
    </w:lvl>
    <w:lvl w:ilvl="3" w:tplc="E76A579C">
      <w:start w:val="1"/>
      <w:numFmt w:val="bullet"/>
      <w:lvlText w:val=""/>
      <w:lvlJc w:val="left"/>
      <w:pPr>
        <w:ind w:left="2880" w:hanging="360"/>
      </w:pPr>
      <w:rPr>
        <w:rFonts w:hint="default" w:ascii="Symbol" w:hAnsi="Symbol"/>
      </w:rPr>
    </w:lvl>
    <w:lvl w:ilvl="4" w:tplc="7A9081FC">
      <w:start w:val="1"/>
      <w:numFmt w:val="bullet"/>
      <w:lvlText w:val="o"/>
      <w:lvlJc w:val="left"/>
      <w:pPr>
        <w:ind w:left="3600" w:hanging="360"/>
      </w:pPr>
      <w:rPr>
        <w:rFonts w:hint="default" w:ascii="Courier New" w:hAnsi="Courier New"/>
      </w:rPr>
    </w:lvl>
    <w:lvl w:ilvl="5" w:tplc="21CCF5B4">
      <w:start w:val="1"/>
      <w:numFmt w:val="bullet"/>
      <w:lvlText w:val=""/>
      <w:lvlJc w:val="left"/>
      <w:pPr>
        <w:ind w:left="4320" w:hanging="360"/>
      </w:pPr>
      <w:rPr>
        <w:rFonts w:hint="default" w:ascii="Wingdings" w:hAnsi="Wingdings"/>
      </w:rPr>
    </w:lvl>
    <w:lvl w:ilvl="6" w:tplc="B0D465B2">
      <w:start w:val="1"/>
      <w:numFmt w:val="bullet"/>
      <w:lvlText w:val=""/>
      <w:lvlJc w:val="left"/>
      <w:pPr>
        <w:ind w:left="5040" w:hanging="360"/>
      </w:pPr>
      <w:rPr>
        <w:rFonts w:hint="default" w:ascii="Symbol" w:hAnsi="Symbol"/>
      </w:rPr>
    </w:lvl>
    <w:lvl w:ilvl="7" w:tplc="EE54B28C">
      <w:start w:val="1"/>
      <w:numFmt w:val="bullet"/>
      <w:lvlText w:val="o"/>
      <w:lvlJc w:val="left"/>
      <w:pPr>
        <w:ind w:left="5760" w:hanging="360"/>
      </w:pPr>
      <w:rPr>
        <w:rFonts w:hint="default" w:ascii="Courier New" w:hAnsi="Courier New"/>
      </w:rPr>
    </w:lvl>
    <w:lvl w:ilvl="8" w:tplc="13225CEE">
      <w:start w:val="1"/>
      <w:numFmt w:val="bullet"/>
      <w:lvlText w:val=""/>
      <w:lvlJc w:val="left"/>
      <w:pPr>
        <w:ind w:left="6480" w:hanging="360"/>
      </w:pPr>
      <w:rPr>
        <w:rFonts w:hint="default" w:ascii="Wingdings" w:hAnsi="Wingdings"/>
      </w:rPr>
    </w:lvl>
  </w:abstractNum>
  <w:abstractNum w:abstractNumId="1" w15:restartNumberingAfterBreak="0">
    <w:nsid w:val="6765194E"/>
    <w:multiLevelType w:val="hybridMultilevel"/>
    <w:tmpl w:val="FFFFFFFF"/>
    <w:lvl w:ilvl="0" w:tplc="B4FA8E80">
      <w:start w:val="1"/>
      <w:numFmt w:val="bullet"/>
      <w:lvlText w:val=""/>
      <w:lvlJc w:val="left"/>
      <w:pPr>
        <w:ind w:left="720" w:hanging="360"/>
      </w:pPr>
      <w:rPr>
        <w:rFonts w:hint="default" w:ascii="Symbol" w:hAnsi="Symbol"/>
      </w:rPr>
    </w:lvl>
    <w:lvl w:ilvl="1" w:tplc="3300FC08">
      <w:start w:val="1"/>
      <w:numFmt w:val="bullet"/>
      <w:lvlText w:val="o"/>
      <w:lvlJc w:val="left"/>
      <w:pPr>
        <w:ind w:left="1440" w:hanging="360"/>
      </w:pPr>
      <w:rPr>
        <w:rFonts w:hint="default" w:ascii="Courier New" w:hAnsi="Courier New"/>
      </w:rPr>
    </w:lvl>
    <w:lvl w:ilvl="2" w:tplc="6714EF56">
      <w:start w:val="1"/>
      <w:numFmt w:val="bullet"/>
      <w:lvlText w:val=""/>
      <w:lvlJc w:val="left"/>
      <w:pPr>
        <w:ind w:left="2160" w:hanging="360"/>
      </w:pPr>
      <w:rPr>
        <w:rFonts w:hint="default" w:ascii="Wingdings" w:hAnsi="Wingdings"/>
      </w:rPr>
    </w:lvl>
    <w:lvl w:ilvl="3" w:tplc="657A7E38">
      <w:start w:val="1"/>
      <w:numFmt w:val="bullet"/>
      <w:lvlText w:val=""/>
      <w:lvlJc w:val="left"/>
      <w:pPr>
        <w:ind w:left="2880" w:hanging="360"/>
      </w:pPr>
      <w:rPr>
        <w:rFonts w:hint="default" w:ascii="Symbol" w:hAnsi="Symbol"/>
      </w:rPr>
    </w:lvl>
    <w:lvl w:ilvl="4" w:tplc="CC7C70BE">
      <w:start w:val="1"/>
      <w:numFmt w:val="bullet"/>
      <w:lvlText w:val="o"/>
      <w:lvlJc w:val="left"/>
      <w:pPr>
        <w:ind w:left="3600" w:hanging="360"/>
      </w:pPr>
      <w:rPr>
        <w:rFonts w:hint="default" w:ascii="Courier New" w:hAnsi="Courier New"/>
      </w:rPr>
    </w:lvl>
    <w:lvl w:ilvl="5" w:tplc="C6F2A538">
      <w:start w:val="1"/>
      <w:numFmt w:val="bullet"/>
      <w:lvlText w:val=""/>
      <w:lvlJc w:val="left"/>
      <w:pPr>
        <w:ind w:left="4320" w:hanging="360"/>
      </w:pPr>
      <w:rPr>
        <w:rFonts w:hint="default" w:ascii="Wingdings" w:hAnsi="Wingdings"/>
      </w:rPr>
    </w:lvl>
    <w:lvl w:ilvl="6" w:tplc="CD5CD340">
      <w:start w:val="1"/>
      <w:numFmt w:val="bullet"/>
      <w:lvlText w:val=""/>
      <w:lvlJc w:val="left"/>
      <w:pPr>
        <w:ind w:left="5040" w:hanging="360"/>
      </w:pPr>
      <w:rPr>
        <w:rFonts w:hint="default" w:ascii="Symbol" w:hAnsi="Symbol"/>
      </w:rPr>
    </w:lvl>
    <w:lvl w:ilvl="7" w:tplc="E5742FA6">
      <w:start w:val="1"/>
      <w:numFmt w:val="bullet"/>
      <w:lvlText w:val="o"/>
      <w:lvlJc w:val="left"/>
      <w:pPr>
        <w:ind w:left="5760" w:hanging="360"/>
      </w:pPr>
      <w:rPr>
        <w:rFonts w:hint="default" w:ascii="Courier New" w:hAnsi="Courier New"/>
      </w:rPr>
    </w:lvl>
    <w:lvl w:ilvl="8" w:tplc="72489A5E">
      <w:start w:val="1"/>
      <w:numFmt w:val="bullet"/>
      <w:lvlText w:val=""/>
      <w:lvlJc w:val="left"/>
      <w:pPr>
        <w:ind w:left="6480" w:hanging="360"/>
      </w:pPr>
      <w:rPr>
        <w:rFonts w:hint="default" w:ascii="Wingdings" w:hAnsi="Wingdings"/>
      </w:rPr>
    </w:lvl>
  </w:abstractNum>
  <w:num w:numId="3">
    <w:abstractNumId w:val="2"/>
  </w:num>
  <w:num w:numId="1" w16cid:durableId="1979338002">
    <w:abstractNumId w:val="0"/>
  </w:num>
  <w:num w:numId="2" w16cid:durableId="79541492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3AA692"/>
    <w:rsid w:val="000A7F05"/>
    <w:rsid w:val="000B4B85"/>
    <w:rsid w:val="000E0369"/>
    <w:rsid w:val="000E5CD2"/>
    <w:rsid w:val="002930AE"/>
    <w:rsid w:val="0029399A"/>
    <w:rsid w:val="0035078D"/>
    <w:rsid w:val="004F04D3"/>
    <w:rsid w:val="0071278E"/>
    <w:rsid w:val="00756972"/>
    <w:rsid w:val="008659B1"/>
    <w:rsid w:val="00883EDE"/>
    <w:rsid w:val="008B7B92"/>
    <w:rsid w:val="008C1F2E"/>
    <w:rsid w:val="00926A23"/>
    <w:rsid w:val="00947BC0"/>
    <w:rsid w:val="009669D0"/>
    <w:rsid w:val="00967491"/>
    <w:rsid w:val="00AC2EAB"/>
    <w:rsid w:val="00CF3B65"/>
    <w:rsid w:val="00DB6875"/>
    <w:rsid w:val="00F66045"/>
    <w:rsid w:val="00FF618B"/>
    <w:rsid w:val="01068FC9"/>
    <w:rsid w:val="0143EB9E"/>
    <w:rsid w:val="016D5673"/>
    <w:rsid w:val="01DE1678"/>
    <w:rsid w:val="022A8B81"/>
    <w:rsid w:val="02400336"/>
    <w:rsid w:val="0248345A"/>
    <w:rsid w:val="024EE710"/>
    <w:rsid w:val="025E490F"/>
    <w:rsid w:val="026DB77B"/>
    <w:rsid w:val="02808365"/>
    <w:rsid w:val="028946F4"/>
    <w:rsid w:val="02DEC6C9"/>
    <w:rsid w:val="030753AC"/>
    <w:rsid w:val="0342C628"/>
    <w:rsid w:val="0362A12F"/>
    <w:rsid w:val="040E8BB4"/>
    <w:rsid w:val="0419DAB1"/>
    <w:rsid w:val="04237369"/>
    <w:rsid w:val="04724A06"/>
    <w:rsid w:val="04B729DC"/>
    <w:rsid w:val="04F918FE"/>
    <w:rsid w:val="0554CE3E"/>
    <w:rsid w:val="057AC1A3"/>
    <w:rsid w:val="05B5E682"/>
    <w:rsid w:val="05BB4A52"/>
    <w:rsid w:val="05CB3756"/>
    <w:rsid w:val="06FA1ED4"/>
    <w:rsid w:val="07328489"/>
    <w:rsid w:val="074543C7"/>
    <w:rsid w:val="0787B492"/>
    <w:rsid w:val="078F7279"/>
    <w:rsid w:val="079ED7C1"/>
    <w:rsid w:val="07A15B95"/>
    <w:rsid w:val="07AEFEDE"/>
    <w:rsid w:val="07E636C0"/>
    <w:rsid w:val="08512E3D"/>
    <w:rsid w:val="08C0ED64"/>
    <w:rsid w:val="08FA080D"/>
    <w:rsid w:val="094D83AD"/>
    <w:rsid w:val="0958E567"/>
    <w:rsid w:val="09616038"/>
    <w:rsid w:val="0991C4E5"/>
    <w:rsid w:val="099EF82A"/>
    <w:rsid w:val="09C46D8B"/>
    <w:rsid w:val="0A700A21"/>
    <w:rsid w:val="0A78988D"/>
    <w:rsid w:val="0A9E6E78"/>
    <w:rsid w:val="0AB017C9"/>
    <w:rsid w:val="0ADB69C3"/>
    <w:rsid w:val="0AE2B026"/>
    <w:rsid w:val="0AE4642F"/>
    <w:rsid w:val="0AE960B9"/>
    <w:rsid w:val="0B0C6246"/>
    <w:rsid w:val="0BABF1D0"/>
    <w:rsid w:val="0BD39BE4"/>
    <w:rsid w:val="0BEB95C3"/>
    <w:rsid w:val="0C0079BC"/>
    <w:rsid w:val="0C325CE7"/>
    <w:rsid w:val="0C50649F"/>
    <w:rsid w:val="0C7F2DED"/>
    <w:rsid w:val="0CB80CFE"/>
    <w:rsid w:val="0CC82E46"/>
    <w:rsid w:val="0CDC9B33"/>
    <w:rsid w:val="0D137B60"/>
    <w:rsid w:val="0D6EB2FE"/>
    <w:rsid w:val="0D8CFCAE"/>
    <w:rsid w:val="0DE629E1"/>
    <w:rsid w:val="0E35A879"/>
    <w:rsid w:val="0E4410A0"/>
    <w:rsid w:val="0E9FF916"/>
    <w:rsid w:val="0ECDE75B"/>
    <w:rsid w:val="0ED8669E"/>
    <w:rsid w:val="0F1863E8"/>
    <w:rsid w:val="0F28EA7F"/>
    <w:rsid w:val="0F3C86EE"/>
    <w:rsid w:val="0F611332"/>
    <w:rsid w:val="0F62EDEF"/>
    <w:rsid w:val="0F6B1717"/>
    <w:rsid w:val="0F6BF1F5"/>
    <w:rsid w:val="0F711D71"/>
    <w:rsid w:val="0FCDA9A4"/>
    <w:rsid w:val="0FD06D24"/>
    <w:rsid w:val="0FF162F8"/>
    <w:rsid w:val="0FF7C7B1"/>
    <w:rsid w:val="10085AF1"/>
    <w:rsid w:val="1049E2B7"/>
    <w:rsid w:val="104BA2E9"/>
    <w:rsid w:val="10A49BC6"/>
    <w:rsid w:val="10ADA29F"/>
    <w:rsid w:val="11873F41"/>
    <w:rsid w:val="11EC3C00"/>
    <w:rsid w:val="121DB2DD"/>
    <w:rsid w:val="12448A15"/>
    <w:rsid w:val="124A518A"/>
    <w:rsid w:val="1271BF06"/>
    <w:rsid w:val="127F12EF"/>
    <w:rsid w:val="128004FC"/>
    <w:rsid w:val="1285A36A"/>
    <w:rsid w:val="12881695"/>
    <w:rsid w:val="12C3196D"/>
    <w:rsid w:val="12D18815"/>
    <w:rsid w:val="12DD6F64"/>
    <w:rsid w:val="13438B99"/>
    <w:rsid w:val="13864124"/>
    <w:rsid w:val="13D3CA1D"/>
    <w:rsid w:val="13D3F529"/>
    <w:rsid w:val="14060C24"/>
    <w:rsid w:val="140BA45D"/>
    <w:rsid w:val="1483A341"/>
    <w:rsid w:val="149B4F9F"/>
    <w:rsid w:val="14B6A819"/>
    <w:rsid w:val="153E07D0"/>
    <w:rsid w:val="15DB940B"/>
    <w:rsid w:val="1647FE0F"/>
    <w:rsid w:val="1652C280"/>
    <w:rsid w:val="165979D8"/>
    <w:rsid w:val="1663B39A"/>
    <w:rsid w:val="1670C9B6"/>
    <w:rsid w:val="1674081A"/>
    <w:rsid w:val="16847A3A"/>
    <w:rsid w:val="16A62C46"/>
    <w:rsid w:val="16AD4E80"/>
    <w:rsid w:val="16B2F30A"/>
    <w:rsid w:val="16B555D8"/>
    <w:rsid w:val="170E8E6A"/>
    <w:rsid w:val="17101CF5"/>
    <w:rsid w:val="1713984B"/>
    <w:rsid w:val="17A28F70"/>
    <w:rsid w:val="17F6786F"/>
    <w:rsid w:val="1807AA2C"/>
    <w:rsid w:val="18088672"/>
    <w:rsid w:val="18158EE1"/>
    <w:rsid w:val="1824FD18"/>
    <w:rsid w:val="186C2E64"/>
    <w:rsid w:val="191DBCF8"/>
    <w:rsid w:val="19316A15"/>
    <w:rsid w:val="194E0124"/>
    <w:rsid w:val="194F80A3"/>
    <w:rsid w:val="195448DE"/>
    <w:rsid w:val="199E7372"/>
    <w:rsid w:val="19A5AA5B"/>
    <w:rsid w:val="1A34103C"/>
    <w:rsid w:val="1A3A5D1E"/>
    <w:rsid w:val="1AA632DA"/>
    <w:rsid w:val="1AADD227"/>
    <w:rsid w:val="1B0A4F29"/>
    <w:rsid w:val="1B4CB2B5"/>
    <w:rsid w:val="1B89AF3F"/>
    <w:rsid w:val="1BF84C38"/>
    <w:rsid w:val="1C23BD0A"/>
    <w:rsid w:val="1C361748"/>
    <w:rsid w:val="1C588475"/>
    <w:rsid w:val="1C72E333"/>
    <w:rsid w:val="1C85472F"/>
    <w:rsid w:val="1C986820"/>
    <w:rsid w:val="1CA6D676"/>
    <w:rsid w:val="1CAB4958"/>
    <w:rsid w:val="1D0FF297"/>
    <w:rsid w:val="1D134F11"/>
    <w:rsid w:val="1D251AB6"/>
    <w:rsid w:val="1D37C9E5"/>
    <w:rsid w:val="1DD061AE"/>
    <w:rsid w:val="1DE84083"/>
    <w:rsid w:val="1DEEB500"/>
    <w:rsid w:val="1E1EC1CC"/>
    <w:rsid w:val="1E448B51"/>
    <w:rsid w:val="1E513E76"/>
    <w:rsid w:val="1E755FB6"/>
    <w:rsid w:val="1ED3FFDB"/>
    <w:rsid w:val="1F2650EA"/>
    <w:rsid w:val="1F2C6C78"/>
    <w:rsid w:val="1F6069E9"/>
    <w:rsid w:val="1F9ED684"/>
    <w:rsid w:val="2041B3E1"/>
    <w:rsid w:val="206EC128"/>
    <w:rsid w:val="20F3C79D"/>
    <w:rsid w:val="212B9622"/>
    <w:rsid w:val="213205F4"/>
    <w:rsid w:val="21455C70"/>
    <w:rsid w:val="216175F9"/>
    <w:rsid w:val="21A8655B"/>
    <w:rsid w:val="21AF6E8D"/>
    <w:rsid w:val="21B7C78A"/>
    <w:rsid w:val="21D85D89"/>
    <w:rsid w:val="21EC3000"/>
    <w:rsid w:val="224DDDFA"/>
    <w:rsid w:val="227994DB"/>
    <w:rsid w:val="227C9995"/>
    <w:rsid w:val="22A090BC"/>
    <w:rsid w:val="2303173D"/>
    <w:rsid w:val="231B557F"/>
    <w:rsid w:val="23400B8D"/>
    <w:rsid w:val="23421DAE"/>
    <w:rsid w:val="238F5EFF"/>
    <w:rsid w:val="23B5A120"/>
    <w:rsid w:val="23BE28BD"/>
    <w:rsid w:val="23DAD473"/>
    <w:rsid w:val="23E32A06"/>
    <w:rsid w:val="240654AD"/>
    <w:rsid w:val="2455E492"/>
    <w:rsid w:val="24780B0D"/>
    <w:rsid w:val="24B5276A"/>
    <w:rsid w:val="24E22744"/>
    <w:rsid w:val="24E726AA"/>
    <w:rsid w:val="25C37767"/>
    <w:rsid w:val="25D15936"/>
    <w:rsid w:val="25EECB56"/>
    <w:rsid w:val="261E5A8A"/>
    <w:rsid w:val="26581386"/>
    <w:rsid w:val="26660B7A"/>
    <w:rsid w:val="26C0BF78"/>
    <w:rsid w:val="274DDF7D"/>
    <w:rsid w:val="278CFA78"/>
    <w:rsid w:val="27A471FF"/>
    <w:rsid w:val="27E76474"/>
    <w:rsid w:val="28158F64"/>
    <w:rsid w:val="28554CFD"/>
    <w:rsid w:val="28587E13"/>
    <w:rsid w:val="286875AC"/>
    <w:rsid w:val="2868CA93"/>
    <w:rsid w:val="28AD729F"/>
    <w:rsid w:val="28B889B6"/>
    <w:rsid w:val="28F7D1F8"/>
    <w:rsid w:val="291A5E70"/>
    <w:rsid w:val="291E82AD"/>
    <w:rsid w:val="292549F6"/>
    <w:rsid w:val="294F8641"/>
    <w:rsid w:val="296D26A5"/>
    <w:rsid w:val="29A15929"/>
    <w:rsid w:val="29AC6534"/>
    <w:rsid w:val="29B9E405"/>
    <w:rsid w:val="2A11B842"/>
    <w:rsid w:val="2A8BA5B5"/>
    <w:rsid w:val="2AAC8C16"/>
    <w:rsid w:val="2ABE85F4"/>
    <w:rsid w:val="2ABFAAC1"/>
    <w:rsid w:val="2AC072CA"/>
    <w:rsid w:val="2ADE6F9E"/>
    <w:rsid w:val="2AE2B063"/>
    <w:rsid w:val="2B1C3156"/>
    <w:rsid w:val="2B2153A8"/>
    <w:rsid w:val="2B5DD5FD"/>
    <w:rsid w:val="2B6DC675"/>
    <w:rsid w:val="2B9F8EC4"/>
    <w:rsid w:val="2BD5390A"/>
    <w:rsid w:val="2BD7FCB2"/>
    <w:rsid w:val="2BF6B4DA"/>
    <w:rsid w:val="2C623928"/>
    <w:rsid w:val="2C906AEF"/>
    <w:rsid w:val="2D203550"/>
    <w:rsid w:val="2D219AD8"/>
    <w:rsid w:val="2D2AE3BD"/>
    <w:rsid w:val="2D4B2D4E"/>
    <w:rsid w:val="2D7DE38E"/>
    <w:rsid w:val="2DFF1F89"/>
    <w:rsid w:val="2E099644"/>
    <w:rsid w:val="2E326909"/>
    <w:rsid w:val="2EA88DFD"/>
    <w:rsid w:val="2EAE21C5"/>
    <w:rsid w:val="2F01E84D"/>
    <w:rsid w:val="2F42DCCC"/>
    <w:rsid w:val="2F873C2D"/>
    <w:rsid w:val="2FE7382D"/>
    <w:rsid w:val="3032C2DE"/>
    <w:rsid w:val="306FD485"/>
    <w:rsid w:val="3075B770"/>
    <w:rsid w:val="309A5CF9"/>
    <w:rsid w:val="309B8BD1"/>
    <w:rsid w:val="30E3DC75"/>
    <w:rsid w:val="30F80B60"/>
    <w:rsid w:val="31244763"/>
    <w:rsid w:val="31344623"/>
    <w:rsid w:val="313E7DCB"/>
    <w:rsid w:val="3143CDF5"/>
    <w:rsid w:val="317ED0F2"/>
    <w:rsid w:val="319C3B36"/>
    <w:rsid w:val="31C2194F"/>
    <w:rsid w:val="31DE8AA5"/>
    <w:rsid w:val="32038695"/>
    <w:rsid w:val="326C9CFC"/>
    <w:rsid w:val="326DB54D"/>
    <w:rsid w:val="328CBD18"/>
    <w:rsid w:val="33008E2A"/>
    <w:rsid w:val="331B2441"/>
    <w:rsid w:val="33659EA4"/>
    <w:rsid w:val="338197A2"/>
    <w:rsid w:val="339AF31A"/>
    <w:rsid w:val="33A11246"/>
    <w:rsid w:val="33BC4CA9"/>
    <w:rsid w:val="33EC72B3"/>
    <w:rsid w:val="33F814D7"/>
    <w:rsid w:val="3401980A"/>
    <w:rsid w:val="34C411F7"/>
    <w:rsid w:val="34D2BB1E"/>
    <w:rsid w:val="34E82B48"/>
    <w:rsid w:val="34F07E85"/>
    <w:rsid w:val="35A5738F"/>
    <w:rsid w:val="35BFAACC"/>
    <w:rsid w:val="36581CD1"/>
    <w:rsid w:val="36692F8C"/>
    <w:rsid w:val="372543A9"/>
    <w:rsid w:val="37494DEB"/>
    <w:rsid w:val="37D7FCDC"/>
    <w:rsid w:val="37F48CAA"/>
    <w:rsid w:val="3804A900"/>
    <w:rsid w:val="387A3BC7"/>
    <w:rsid w:val="388CE3F5"/>
    <w:rsid w:val="38DA52CC"/>
    <w:rsid w:val="390996E2"/>
    <w:rsid w:val="3922AD03"/>
    <w:rsid w:val="393CF92C"/>
    <w:rsid w:val="395D841C"/>
    <w:rsid w:val="396B5C78"/>
    <w:rsid w:val="39A2272A"/>
    <w:rsid w:val="39B9CF6C"/>
    <w:rsid w:val="39DCE341"/>
    <w:rsid w:val="3A09CC6D"/>
    <w:rsid w:val="3A255E30"/>
    <w:rsid w:val="3ABE459D"/>
    <w:rsid w:val="3AE20152"/>
    <w:rsid w:val="3B1CD9F0"/>
    <w:rsid w:val="3B71FD7E"/>
    <w:rsid w:val="3C1C17B0"/>
    <w:rsid w:val="3C50C424"/>
    <w:rsid w:val="3C97642B"/>
    <w:rsid w:val="3CA6F388"/>
    <w:rsid w:val="3CDF6905"/>
    <w:rsid w:val="3CEC8F29"/>
    <w:rsid w:val="3D03500F"/>
    <w:rsid w:val="3D04A89D"/>
    <w:rsid w:val="3D0973C8"/>
    <w:rsid w:val="3D143E1C"/>
    <w:rsid w:val="3D16EDE5"/>
    <w:rsid w:val="3D173E63"/>
    <w:rsid w:val="3D25A99A"/>
    <w:rsid w:val="3D2BD739"/>
    <w:rsid w:val="3D3D9FE4"/>
    <w:rsid w:val="3DEE401C"/>
    <w:rsid w:val="3DF0DB63"/>
    <w:rsid w:val="3E5944CD"/>
    <w:rsid w:val="3E75529A"/>
    <w:rsid w:val="3E96E0EC"/>
    <w:rsid w:val="3E9ABD21"/>
    <w:rsid w:val="3EA26216"/>
    <w:rsid w:val="3EDB584C"/>
    <w:rsid w:val="3EE3947D"/>
    <w:rsid w:val="3EE7483C"/>
    <w:rsid w:val="3F038050"/>
    <w:rsid w:val="3F316AB3"/>
    <w:rsid w:val="3F9A0DDC"/>
    <w:rsid w:val="3FEB6D0D"/>
    <w:rsid w:val="4019E2E7"/>
    <w:rsid w:val="4074B53F"/>
    <w:rsid w:val="409F5AE3"/>
    <w:rsid w:val="40D47A7A"/>
    <w:rsid w:val="41043299"/>
    <w:rsid w:val="411DE3ED"/>
    <w:rsid w:val="412E3E2D"/>
    <w:rsid w:val="41999D31"/>
    <w:rsid w:val="41A320DD"/>
    <w:rsid w:val="41AE7CA7"/>
    <w:rsid w:val="41B4863B"/>
    <w:rsid w:val="41B94032"/>
    <w:rsid w:val="41FF7F68"/>
    <w:rsid w:val="420540D7"/>
    <w:rsid w:val="42268941"/>
    <w:rsid w:val="425B0FC3"/>
    <w:rsid w:val="427C399E"/>
    <w:rsid w:val="42838BC6"/>
    <w:rsid w:val="42BEF88B"/>
    <w:rsid w:val="436B60BC"/>
    <w:rsid w:val="43837B02"/>
    <w:rsid w:val="43BF0BF2"/>
    <w:rsid w:val="43D3EEF7"/>
    <w:rsid w:val="43E065A9"/>
    <w:rsid w:val="44347B33"/>
    <w:rsid w:val="444A500F"/>
    <w:rsid w:val="444F0909"/>
    <w:rsid w:val="44546675"/>
    <w:rsid w:val="447FF9B2"/>
    <w:rsid w:val="44867C0B"/>
    <w:rsid w:val="44D59E75"/>
    <w:rsid w:val="44F65049"/>
    <w:rsid w:val="4522279E"/>
    <w:rsid w:val="453A6AE6"/>
    <w:rsid w:val="453AA692"/>
    <w:rsid w:val="456BB1AC"/>
    <w:rsid w:val="457A01B4"/>
    <w:rsid w:val="45964811"/>
    <w:rsid w:val="45D8B09C"/>
    <w:rsid w:val="45F4BEFA"/>
    <w:rsid w:val="46575515"/>
    <w:rsid w:val="46A4E8F8"/>
    <w:rsid w:val="46B323BB"/>
    <w:rsid w:val="46B3E06E"/>
    <w:rsid w:val="46E1D87B"/>
    <w:rsid w:val="46EE9E26"/>
    <w:rsid w:val="471B5AA1"/>
    <w:rsid w:val="473DEF4F"/>
    <w:rsid w:val="474E7ED7"/>
    <w:rsid w:val="47BA5026"/>
    <w:rsid w:val="47E6CDBC"/>
    <w:rsid w:val="4805A304"/>
    <w:rsid w:val="484B1A83"/>
    <w:rsid w:val="489162E4"/>
    <w:rsid w:val="489DF1D7"/>
    <w:rsid w:val="48BF8899"/>
    <w:rsid w:val="48F37A13"/>
    <w:rsid w:val="49A647F7"/>
    <w:rsid w:val="49C0626B"/>
    <w:rsid w:val="49D8E7E5"/>
    <w:rsid w:val="4A08181E"/>
    <w:rsid w:val="4A3B84BB"/>
    <w:rsid w:val="4A71C79F"/>
    <w:rsid w:val="4ACE7550"/>
    <w:rsid w:val="4AD4A715"/>
    <w:rsid w:val="4AE2F3D6"/>
    <w:rsid w:val="4AF6BD55"/>
    <w:rsid w:val="4B1557CD"/>
    <w:rsid w:val="4B442FB1"/>
    <w:rsid w:val="4B5B390B"/>
    <w:rsid w:val="4C058E2B"/>
    <w:rsid w:val="4C0B0B1F"/>
    <w:rsid w:val="4C1A9F99"/>
    <w:rsid w:val="4C1EDB3A"/>
    <w:rsid w:val="4C70F5D0"/>
    <w:rsid w:val="4C771172"/>
    <w:rsid w:val="4C7DDD93"/>
    <w:rsid w:val="4C87140B"/>
    <w:rsid w:val="4CAA80DA"/>
    <w:rsid w:val="4CC66D75"/>
    <w:rsid w:val="4CC9035C"/>
    <w:rsid w:val="4D83ED9C"/>
    <w:rsid w:val="4DBF37D7"/>
    <w:rsid w:val="4DC07803"/>
    <w:rsid w:val="4DD4EF4B"/>
    <w:rsid w:val="4E1F3117"/>
    <w:rsid w:val="4E2DE49F"/>
    <w:rsid w:val="4E3A0D9F"/>
    <w:rsid w:val="4F0DCDDC"/>
    <w:rsid w:val="4F219933"/>
    <w:rsid w:val="4F3641F1"/>
    <w:rsid w:val="4F3D49E6"/>
    <w:rsid w:val="4F928C65"/>
    <w:rsid w:val="502EF6DC"/>
    <w:rsid w:val="50994727"/>
    <w:rsid w:val="51160D02"/>
    <w:rsid w:val="51579C82"/>
    <w:rsid w:val="51AFF352"/>
    <w:rsid w:val="51D3F9AB"/>
    <w:rsid w:val="5379C191"/>
    <w:rsid w:val="537B1BDD"/>
    <w:rsid w:val="539CCBFD"/>
    <w:rsid w:val="53BC4151"/>
    <w:rsid w:val="53D95EE4"/>
    <w:rsid w:val="53E58339"/>
    <w:rsid w:val="541CF51B"/>
    <w:rsid w:val="542AB584"/>
    <w:rsid w:val="54745FD6"/>
    <w:rsid w:val="54B1DF34"/>
    <w:rsid w:val="54C382B5"/>
    <w:rsid w:val="553A77D7"/>
    <w:rsid w:val="55408C3E"/>
    <w:rsid w:val="55545EAF"/>
    <w:rsid w:val="55594363"/>
    <w:rsid w:val="55628284"/>
    <w:rsid w:val="557AC6E1"/>
    <w:rsid w:val="55AD1D73"/>
    <w:rsid w:val="563154A6"/>
    <w:rsid w:val="56431C8B"/>
    <w:rsid w:val="56479C18"/>
    <w:rsid w:val="5652BD73"/>
    <w:rsid w:val="565B709F"/>
    <w:rsid w:val="568D92D1"/>
    <w:rsid w:val="56E5467A"/>
    <w:rsid w:val="57082FD5"/>
    <w:rsid w:val="571CC259"/>
    <w:rsid w:val="5744ABF5"/>
    <w:rsid w:val="57486E8B"/>
    <w:rsid w:val="57677CF9"/>
    <w:rsid w:val="57886634"/>
    <w:rsid w:val="57A0833D"/>
    <w:rsid w:val="57E08698"/>
    <w:rsid w:val="580BB97C"/>
    <w:rsid w:val="584C5B4B"/>
    <w:rsid w:val="585A6E0E"/>
    <w:rsid w:val="586321DF"/>
    <w:rsid w:val="589F803E"/>
    <w:rsid w:val="58A4364A"/>
    <w:rsid w:val="5945CD71"/>
    <w:rsid w:val="5962CA0D"/>
    <w:rsid w:val="59B5A0A5"/>
    <w:rsid w:val="59CFED12"/>
    <w:rsid w:val="5A2D4E5E"/>
    <w:rsid w:val="5A3C9444"/>
    <w:rsid w:val="5A4FCEBD"/>
    <w:rsid w:val="5A653026"/>
    <w:rsid w:val="5A7251D0"/>
    <w:rsid w:val="5A75C0BD"/>
    <w:rsid w:val="5A7EC454"/>
    <w:rsid w:val="5A86B02D"/>
    <w:rsid w:val="5B05357B"/>
    <w:rsid w:val="5B204DAC"/>
    <w:rsid w:val="5B36632D"/>
    <w:rsid w:val="5B3790D1"/>
    <w:rsid w:val="5B57ED28"/>
    <w:rsid w:val="5B82E66E"/>
    <w:rsid w:val="5BB4983F"/>
    <w:rsid w:val="5BE705F7"/>
    <w:rsid w:val="5C4B6840"/>
    <w:rsid w:val="5C78DB22"/>
    <w:rsid w:val="5CDB4416"/>
    <w:rsid w:val="5CE3BF97"/>
    <w:rsid w:val="5CEED0FD"/>
    <w:rsid w:val="5CF870B2"/>
    <w:rsid w:val="5D068F27"/>
    <w:rsid w:val="5D49D9E7"/>
    <w:rsid w:val="5D622DE3"/>
    <w:rsid w:val="5D62E5FB"/>
    <w:rsid w:val="5D97F4EF"/>
    <w:rsid w:val="5DE78F03"/>
    <w:rsid w:val="5DFAA294"/>
    <w:rsid w:val="5E116693"/>
    <w:rsid w:val="5E3BB0B7"/>
    <w:rsid w:val="5E5A860C"/>
    <w:rsid w:val="5E5FA94C"/>
    <w:rsid w:val="5EBA041C"/>
    <w:rsid w:val="5F3C1CA3"/>
    <w:rsid w:val="5F420961"/>
    <w:rsid w:val="5F48F01B"/>
    <w:rsid w:val="5F506D23"/>
    <w:rsid w:val="5F53F629"/>
    <w:rsid w:val="5F5BFD18"/>
    <w:rsid w:val="5F5D374D"/>
    <w:rsid w:val="5F9D2124"/>
    <w:rsid w:val="5FAAA462"/>
    <w:rsid w:val="5FBC49D3"/>
    <w:rsid w:val="60A521FE"/>
    <w:rsid w:val="6119935C"/>
    <w:rsid w:val="614B3D35"/>
    <w:rsid w:val="6151A85E"/>
    <w:rsid w:val="6153C25E"/>
    <w:rsid w:val="616E60BF"/>
    <w:rsid w:val="61B2A5E1"/>
    <w:rsid w:val="623B34FB"/>
    <w:rsid w:val="627E3F41"/>
    <w:rsid w:val="63057EFC"/>
    <w:rsid w:val="6316524C"/>
    <w:rsid w:val="63489348"/>
    <w:rsid w:val="634E7219"/>
    <w:rsid w:val="63C2FF82"/>
    <w:rsid w:val="644C5582"/>
    <w:rsid w:val="64524A38"/>
    <w:rsid w:val="6462C6DE"/>
    <w:rsid w:val="647620D7"/>
    <w:rsid w:val="6478C98D"/>
    <w:rsid w:val="65235989"/>
    <w:rsid w:val="6530EAEB"/>
    <w:rsid w:val="65418B6A"/>
    <w:rsid w:val="655E18B1"/>
    <w:rsid w:val="661CDE6B"/>
    <w:rsid w:val="66583051"/>
    <w:rsid w:val="66AC8438"/>
    <w:rsid w:val="66BE5CF1"/>
    <w:rsid w:val="66DD0E92"/>
    <w:rsid w:val="676741D5"/>
    <w:rsid w:val="678C71D8"/>
    <w:rsid w:val="67F0F4F0"/>
    <w:rsid w:val="681A9AD4"/>
    <w:rsid w:val="6823831B"/>
    <w:rsid w:val="682CD463"/>
    <w:rsid w:val="686D47AD"/>
    <w:rsid w:val="68A90EE8"/>
    <w:rsid w:val="68C2AAAF"/>
    <w:rsid w:val="68F08184"/>
    <w:rsid w:val="68FE5BAD"/>
    <w:rsid w:val="692DF9E3"/>
    <w:rsid w:val="693793E0"/>
    <w:rsid w:val="69AD64EB"/>
    <w:rsid w:val="69C0DFDF"/>
    <w:rsid w:val="69CBF6D3"/>
    <w:rsid w:val="69E8D86C"/>
    <w:rsid w:val="69F6873F"/>
    <w:rsid w:val="6A5ABBD2"/>
    <w:rsid w:val="6AA6831C"/>
    <w:rsid w:val="6AAAD8C1"/>
    <w:rsid w:val="6B5C2D62"/>
    <w:rsid w:val="6B7C4627"/>
    <w:rsid w:val="6B830F53"/>
    <w:rsid w:val="6B9EA22A"/>
    <w:rsid w:val="6BA89674"/>
    <w:rsid w:val="6BBE0FB9"/>
    <w:rsid w:val="6BE1BAE8"/>
    <w:rsid w:val="6BE730CB"/>
    <w:rsid w:val="6C4972ED"/>
    <w:rsid w:val="6C65DFD6"/>
    <w:rsid w:val="6C8712F1"/>
    <w:rsid w:val="6CE724D9"/>
    <w:rsid w:val="6D0483F0"/>
    <w:rsid w:val="6D631966"/>
    <w:rsid w:val="6D74DD7F"/>
    <w:rsid w:val="6D8A954B"/>
    <w:rsid w:val="6D9EED7F"/>
    <w:rsid w:val="6E0E7885"/>
    <w:rsid w:val="6E115C78"/>
    <w:rsid w:val="6E1EE078"/>
    <w:rsid w:val="6E529FC8"/>
    <w:rsid w:val="6E89002B"/>
    <w:rsid w:val="6E8DFC9E"/>
    <w:rsid w:val="6EFA0109"/>
    <w:rsid w:val="6F00B8B7"/>
    <w:rsid w:val="6F36432F"/>
    <w:rsid w:val="6F4C04F9"/>
    <w:rsid w:val="6FA90C64"/>
    <w:rsid w:val="7032AA50"/>
    <w:rsid w:val="7039EEEF"/>
    <w:rsid w:val="703ED05C"/>
    <w:rsid w:val="7052AD76"/>
    <w:rsid w:val="70DC30F7"/>
    <w:rsid w:val="70FC6CF2"/>
    <w:rsid w:val="712488A4"/>
    <w:rsid w:val="71293B0F"/>
    <w:rsid w:val="7143AE84"/>
    <w:rsid w:val="7186ADF7"/>
    <w:rsid w:val="718B697B"/>
    <w:rsid w:val="71C639EA"/>
    <w:rsid w:val="71F132DE"/>
    <w:rsid w:val="720939D4"/>
    <w:rsid w:val="7290A9EE"/>
    <w:rsid w:val="72D0BCE5"/>
    <w:rsid w:val="72F7EFBE"/>
    <w:rsid w:val="73027AB7"/>
    <w:rsid w:val="7305E4E7"/>
    <w:rsid w:val="73365139"/>
    <w:rsid w:val="734A35B3"/>
    <w:rsid w:val="73922A8E"/>
    <w:rsid w:val="73D7E1DB"/>
    <w:rsid w:val="742E6B36"/>
    <w:rsid w:val="7435C126"/>
    <w:rsid w:val="743F2BCA"/>
    <w:rsid w:val="74CB92EE"/>
    <w:rsid w:val="75594B4F"/>
    <w:rsid w:val="755E221C"/>
    <w:rsid w:val="76085754"/>
    <w:rsid w:val="760F3268"/>
    <w:rsid w:val="7636F7DD"/>
    <w:rsid w:val="764DE2E2"/>
    <w:rsid w:val="7682A5A5"/>
    <w:rsid w:val="76ECA362"/>
    <w:rsid w:val="76F0AC10"/>
    <w:rsid w:val="76F508EC"/>
    <w:rsid w:val="771881DE"/>
    <w:rsid w:val="77678D5F"/>
    <w:rsid w:val="777C3A45"/>
    <w:rsid w:val="78025D7F"/>
    <w:rsid w:val="78660A22"/>
    <w:rsid w:val="78B4A587"/>
    <w:rsid w:val="791E9560"/>
    <w:rsid w:val="79DF61C0"/>
    <w:rsid w:val="7A034F54"/>
    <w:rsid w:val="7A04F79A"/>
    <w:rsid w:val="7A385F84"/>
    <w:rsid w:val="7A71BF94"/>
    <w:rsid w:val="7ACB4558"/>
    <w:rsid w:val="7AD588A8"/>
    <w:rsid w:val="7AE0096B"/>
    <w:rsid w:val="7B07B5DF"/>
    <w:rsid w:val="7B223252"/>
    <w:rsid w:val="7B62933D"/>
    <w:rsid w:val="7B6DE42F"/>
    <w:rsid w:val="7C4BDB16"/>
    <w:rsid w:val="7C54545F"/>
    <w:rsid w:val="7C7F68FE"/>
    <w:rsid w:val="7C8D73F8"/>
    <w:rsid w:val="7CF4AA46"/>
    <w:rsid w:val="7D047EA1"/>
    <w:rsid w:val="7D0964BB"/>
    <w:rsid w:val="7D33F8D8"/>
    <w:rsid w:val="7D7F7682"/>
    <w:rsid w:val="7D888CA8"/>
    <w:rsid w:val="7D97D953"/>
    <w:rsid w:val="7D9D85D8"/>
    <w:rsid w:val="7DED0CD2"/>
    <w:rsid w:val="7E02D481"/>
    <w:rsid w:val="7E4AD998"/>
    <w:rsid w:val="7E5502B1"/>
    <w:rsid w:val="7E7BA9EE"/>
    <w:rsid w:val="7EB9F654"/>
    <w:rsid w:val="7EF37FB7"/>
    <w:rsid w:val="7F07FD7B"/>
    <w:rsid w:val="7F0C0C30"/>
    <w:rsid w:val="7F4062C1"/>
    <w:rsid w:val="7F44248E"/>
    <w:rsid w:val="7F5135B1"/>
    <w:rsid w:val="7F56CDAC"/>
    <w:rsid w:val="7F870397"/>
    <w:rsid w:val="7FA94367"/>
    <w:rsid w:val="7FB2DB04"/>
    <w:rsid w:val="7FD232CA"/>
    <w:rsid w:val="7FE17190"/>
    <w:rsid w:val="7FF248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A692"/>
  <w15:chartTrackingRefBased/>
  <w15:docId w15:val="{D7AF2FE2-A2B2-440D-B3B0-6FF245C8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59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8659B1"/>
  </w:style>
  <w:style w:type="paragraph" w:styleId="Footer">
    <w:name w:val="footer"/>
    <w:basedOn w:val="Normal"/>
    <w:link w:val="FooterChar"/>
    <w:uiPriority w:val="99"/>
    <w:unhideWhenUsed/>
    <w:rsid w:val="008659B1"/>
    <w:pPr>
      <w:tabs>
        <w:tab w:val="center" w:pos="4680"/>
        <w:tab w:val="right" w:pos="9360"/>
      </w:tabs>
      <w:spacing w:after="0" w:line="240" w:lineRule="auto"/>
    </w:pPr>
  </w:style>
  <w:style w:type="character" w:styleId="FooterChar" w:customStyle="1">
    <w:name w:val="Footer Char"/>
    <w:basedOn w:val="DefaultParagraphFont"/>
    <w:link w:val="Footer"/>
    <w:uiPriority w:val="99"/>
    <w:rsid w:val="008659B1"/>
  </w:style>
  <w:style w:type="paragraph" w:styleId="ListParagraph">
    <w:name w:val="List Paragraph"/>
    <w:basedOn w:val="Normal"/>
    <w:uiPriority w:val="34"/>
    <w:qFormat/>
    <w:rsid w:val="6153C25E"/>
    <w:pPr>
      <w:ind w:left="720"/>
      <w:contextualSpacing/>
    </w:pPr>
  </w:style>
  <w:style w:type="character" w:styleId="Hyperlink">
    <w:name w:val="Hyperlink"/>
    <w:basedOn w:val="DefaultParagraphFont"/>
    <w:uiPriority w:val="99"/>
    <w:unhideWhenUsed/>
    <w:rsid w:val="6153C25E"/>
    <w:rPr>
      <w:color w:val="467886"/>
      <w:u w:val="single"/>
    </w:rPr>
  </w:style>
</w:styles>
</file>

<file path=word/tasks.xml><?xml version="1.0" encoding="utf-8"?>
<t:Tasks xmlns:t="http://schemas.microsoft.com/office/tasks/2019/documenttasks" xmlns:oel="http://schemas.microsoft.com/office/2019/extlst">
  <t:Task id="{3A0A0B8E-7081-4E44-BDB7-6C7D75E04D6B}">
    <t:Anchor>
      <t:Comment id="217393611"/>
    </t:Anchor>
    <t:History>
      <t:Event id="{9A236F65-E319-40A1-B273-B384038131E0}" time="2026-01-27T20:22:45.82Z">
        <t:Attribution userId="S::andressa.vilela@another.co::e7473fac-c776-4cad-9138-152167fead72" userProvider="AD" userName="Andressa Vilela"/>
        <t:Anchor>
          <t:Comment id="217393611"/>
        </t:Anchor>
        <t:Create/>
      </t:Event>
      <t:Event id="{D53DEFBD-C364-4E34-BB60-367944E139E6}" time="2026-01-27T20:22:45.82Z">
        <t:Attribution userId="S::andressa.vilela@another.co::e7473fac-c776-4cad-9138-152167fead72" userProvider="AD" userName="Andressa Vilela"/>
        <t:Anchor>
          <t:Comment id="217393611"/>
        </t:Anchor>
        <t:Assign userId="S::ximena.ruiz@another.co::6ae3a05c-ba8d-4a2b-a97f-cf9a9ff5b9e3" userProvider="AD" userName="Ximena Ruiz"/>
      </t:Event>
      <t:Event id="{8478F84D-EC7E-4AF6-B5C2-54D9B22EC8E0}" time="2026-01-27T20:22:45.82Z">
        <t:Attribution userId="S::andressa.vilela@another.co::e7473fac-c776-4cad-9138-152167fead72" userProvider="AD" userName="Andressa Vilela"/>
        <t:Anchor>
          <t:Comment id="217393611"/>
        </t:Anchor>
        <t:SetTitle title="@Ximena Ruiz te parece si cambiamos acá por &quot;cariño&quot;? hace sentido, para que no tengamos 2x la palabra &quot;amor&quot;?"/>
      </t:Event>
      <t:Event id="{BC15F36B-9D6B-4B64-AC88-6844E6D99616}" time="2026-01-27T20:42:21.961Z">
        <t:Attribution userId="S::ximena.ruiz@another.co::6ae3a05c-ba8d-4a2b-a97f-cf9a9ff5b9e3" userProvider="AD" userName="Ximena Ruiz"/>
        <t:Progress percentComplete="100"/>
      </t:Event>
    </t:History>
  </t:Task>
  <t:Task id="{DD13C04F-F732-4116-B2C2-E5AD3AE2E84A}">
    <t:Anchor>
      <t:Comment id="1912426304"/>
    </t:Anchor>
    <t:History>
      <t:Event id="{0D63A54F-0A3B-48DA-AF6E-719D80E1151A}" time="2026-04-14T19:28:10.721Z">
        <t:Attribution userId="S::yuri.trombetti@another.co::023e5ded-8bcc-4387-8c7e-184ff5838c2d" userProvider="AD" userName="Yuri Trombetti"/>
        <t:Anchor>
          <t:Comment id="1912426304"/>
        </t:Anchor>
        <t:Create/>
      </t:Event>
      <t:Event id="{03082872-D3B7-4012-A602-1ED2A7B9D7B0}" time="2026-04-14T19:28:10.721Z">
        <t:Attribution userId="S::yuri.trombetti@another.co::023e5ded-8bcc-4387-8c7e-184ff5838c2d" userProvider="AD" userName="Yuri Trombetti"/>
        <t:Anchor>
          <t:Comment id="1912426304"/>
        </t:Anchor>
        <t:Assign userId="S::ximena.ruiz@another.co::6ae3a05c-ba8d-4a2b-a97f-cf9a9ff5b9e3" userProvider="AD" userName="Ximena Ruiz"/>
      </t:Event>
      <t:Event id="{0DA0C8DC-571B-498B-80FD-5FEA9ABB3D1A}" time="2026-04-14T19:28:10.721Z">
        <t:Attribution userId="S::yuri.trombetti@another.co::023e5ded-8bcc-4387-8c7e-184ff5838c2d" userProvider="AD" userName="Yuri Trombetti"/>
        <t:Anchor>
          <t:Comment id="1912426304"/>
        </t:Anchor>
        <t:SetTitle title="@Ximena Ruiz Creo que tenemos la oportunidad de mencionar The Macallan en el titulo y insertar la relacion con sostenibilidad, que és el topico principal"/>
      </t:Event>
      <t:Event id="{194169A0-7D5F-471F-8277-43D790281812}" time="2026-04-14T21:12:23.815Z">
        <t:Attribution userId="S::ximena.ruiz@another.co::6ae3a05c-ba8d-4a2b-a97f-cf9a9ff5b9e3" userProvider="AD" userName="Ximena Ruiz"/>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microsoft.com/office/2016/09/relationships/commentsIds" Target="commentsIds.xml" Id="Rd3cf39ae58164f55" /><Relationship Type="http://schemas.microsoft.com/office/2011/relationships/commentsExtended" Target="commentsExtended.xml" Id="R82c63d73398f4ef0" /><Relationship Type="http://schemas.microsoft.com/office/2011/relationships/people" Target="people.xml" Id="R4fd8fbc40e804c7d" /><Relationship Type="http://schemas.microsoft.com/office/2019/05/relationships/documenttasks" Target="tasks.xml" Id="Re71ad86f064b44fc" /><Relationship Type="http://schemas.openxmlformats.org/officeDocument/2006/relationships/hyperlink" Target="mailto:andressa.vilela@another.co" TargetMode="External" Id="Ra4dc0c648a8d445e" /><Relationship Type="http://schemas.openxmlformats.org/officeDocument/2006/relationships/hyperlink" Target="https://themacallan.com/" TargetMode="External" Id="R948c2a15eb9842c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62d63f-c590-41f0-ab81-7b0a2951ff21">
      <Terms xmlns="http://schemas.microsoft.com/office/infopath/2007/PartnerControls"/>
    </lcf76f155ced4ddcb4097134ff3c332f>
    <TaxCatchAll xmlns="0f610f81-cf89-4291-ba3d-a1dc0e2c3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A54F4193FDBB4CB7B12F6A0D3C836E" ma:contentTypeVersion="18" ma:contentTypeDescription="Create a new document." ma:contentTypeScope="" ma:versionID="7050f2b7c35b4141da5352ecc77dabeb">
  <xsd:schema xmlns:xsd="http://www.w3.org/2001/XMLSchema" xmlns:xs="http://www.w3.org/2001/XMLSchema" xmlns:p="http://schemas.microsoft.com/office/2006/metadata/properties" xmlns:ns2="5962d63f-c590-41f0-ab81-7b0a2951ff21" xmlns:ns3="0f610f81-cf89-4291-ba3d-a1dc0e2c3a56" targetNamespace="http://schemas.microsoft.com/office/2006/metadata/properties" ma:root="true" ma:fieldsID="e5c5a29bce1d32ba78267f6b683e8812" ns2:_="" ns3:_="">
    <xsd:import namespace="5962d63f-c590-41f0-ab81-7b0a2951ff21"/>
    <xsd:import namespace="0f610f81-cf89-4291-ba3d-a1dc0e2c3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d63f-c590-41f0-ab81-7b0a2951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10f81-cf89-4291-ba3d-a1dc0e2c3a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e6578b-92f2-4780-ad50-eba49359cc10}" ma:internalName="TaxCatchAll" ma:showField="CatchAllData" ma:web="0f610f81-cf89-4291-ba3d-a1dc0e2c3a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32672-4764-499B-B082-59FE60EF9E06}">
  <ds:schemaRefs>
    <ds:schemaRef ds:uri="http://schemas.microsoft.com/office/2006/metadata/properties"/>
    <ds:schemaRef ds:uri="http://schemas.microsoft.com/office/infopath/2007/PartnerControls"/>
    <ds:schemaRef ds:uri="5962d63f-c590-41f0-ab81-7b0a2951ff21"/>
    <ds:schemaRef ds:uri="0f610f81-cf89-4291-ba3d-a1dc0e2c3a56"/>
  </ds:schemaRefs>
</ds:datastoreItem>
</file>

<file path=customXml/itemProps2.xml><?xml version="1.0" encoding="utf-8"?>
<ds:datastoreItem xmlns:ds="http://schemas.openxmlformats.org/officeDocument/2006/customXml" ds:itemID="{EC50AF14-0E7C-4694-97BC-D2CAAFD69A5F}"/>
</file>

<file path=customXml/itemProps3.xml><?xml version="1.0" encoding="utf-8"?>
<ds:datastoreItem xmlns:ds="http://schemas.openxmlformats.org/officeDocument/2006/customXml" ds:itemID="{D61F70E2-2C40-4053-BAC2-6C47C49E9A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Daniela Caldelas</dc:creator>
  <keywords/>
  <dc:description/>
  <lastModifiedBy>Ximena Ruiz</lastModifiedBy>
  <revision>33</revision>
  <dcterms:created xsi:type="dcterms:W3CDTF">2025-08-15T18:29:00.0000000Z</dcterms:created>
  <dcterms:modified xsi:type="dcterms:W3CDTF">2026-05-12T16:26:00.7201071Z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0x0101008AA54F4193FDBB4CB7B12F6A0D3C836E</vt:lpwstr>
  </property>
  <property fmtid="{D5CDD505-2E9C-101B-9397-08002B2CF9AE}" pid="3" name="MediaServiceImageTags">
    <vt:lpwstr/>
  </property>
</Properties>
</file>